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8DFC" w14:textId="77777777" w:rsidR="00F87D76" w:rsidRPr="00F87D76" w:rsidRDefault="00FB78E1" w:rsidP="00FB78E1">
      <w:pPr>
        <w:ind w:right="-472"/>
        <w:jc w:val="center"/>
        <w:rPr>
          <w:rFonts w:ascii="Arial" w:hAnsi="Arial" w:cs="Arial"/>
          <w:b/>
          <w:color w:val="44546A" w:themeColor="text2"/>
          <w:sz w:val="24"/>
          <w:szCs w:val="24"/>
        </w:rPr>
      </w:pPr>
      <w:r>
        <w:rPr>
          <w:rFonts w:ascii="Arial" w:hAnsi="Arial" w:cs="Arial"/>
          <w:b/>
          <w:color w:val="44546A" w:themeColor="text2"/>
          <w:sz w:val="24"/>
          <w:szCs w:val="24"/>
        </w:rPr>
        <w:t xml:space="preserve">                                                                                                                             </w:t>
      </w:r>
      <w:r w:rsidR="00491215">
        <w:rPr>
          <w:rFonts w:ascii="Arial" w:hAnsi="Arial" w:cs="Arial"/>
          <w:b/>
          <w:noProof/>
          <w:color w:val="44546A" w:themeColor="text2"/>
          <w:sz w:val="24"/>
          <w:szCs w:val="24"/>
          <w:lang w:eastAsia="en-AU"/>
        </w:rPr>
        <w:drawing>
          <wp:inline distT="0" distB="0" distL="0" distR="0" wp14:anchorId="2CD76E9C" wp14:editId="5FBB1BD4">
            <wp:extent cx="613712"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KIMOS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188" cy="848222"/>
                    </a:xfrm>
                    <a:prstGeom prst="rect">
                      <a:avLst/>
                    </a:prstGeom>
                  </pic:spPr>
                </pic:pic>
              </a:graphicData>
            </a:graphic>
          </wp:inline>
        </w:drawing>
      </w:r>
    </w:p>
    <w:p w14:paraId="1F71D93C" w14:textId="34BE5C2D" w:rsidR="00AF67B4" w:rsidRPr="00491215" w:rsidRDefault="00F87D76" w:rsidP="00491215">
      <w:pPr>
        <w:ind w:right="-472"/>
        <w:rPr>
          <w:rFonts w:ascii="Arial" w:hAnsi="Arial" w:cs="Arial"/>
          <w:b/>
          <w:color w:val="44546A" w:themeColor="text2"/>
          <w:sz w:val="24"/>
          <w:szCs w:val="24"/>
        </w:rPr>
      </w:pPr>
      <w:r w:rsidRPr="00F87D76">
        <w:rPr>
          <w:rFonts w:ascii="Arial" w:hAnsi="Arial" w:cs="Arial"/>
          <w:b/>
          <w:color w:val="44546A" w:themeColor="text2"/>
          <w:sz w:val="24"/>
          <w:szCs w:val="24"/>
        </w:rPr>
        <w:t>A PARENT GUIDE TO CONTRIBUTIONS AND CHARGES</w:t>
      </w:r>
      <w:r w:rsidR="008B1987">
        <w:rPr>
          <w:rFonts w:ascii="Arial" w:hAnsi="Arial" w:cs="Arial"/>
          <w:b/>
          <w:color w:val="44546A" w:themeColor="text2"/>
          <w:sz w:val="24"/>
          <w:szCs w:val="24"/>
        </w:rPr>
        <w:t xml:space="preserve"> FOR YEARS 7-10</w:t>
      </w:r>
    </w:p>
    <w:p w14:paraId="6DA7A0B8" w14:textId="4B98B66C"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Financial support provided by parents/carers will always play an enabling role in the provision of </w:t>
      </w:r>
      <w:r w:rsidR="00491215" w:rsidRPr="00EC40E9">
        <w:rPr>
          <w:rFonts w:ascii="Arial" w:eastAsia="Times New Roman" w:hAnsi="Arial" w:cs="Arial"/>
          <w:lang w:eastAsia="en-AU"/>
        </w:rPr>
        <w:t>resources that extend the college</w:t>
      </w:r>
      <w:r w:rsidRPr="00EC40E9">
        <w:rPr>
          <w:rFonts w:ascii="Arial" w:eastAsia="Times New Roman" w:hAnsi="Arial" w:cs="Arial"/>
          <w:lang w:eastAsia="en-AU"/>
        </w:rPr>
        <w:t xml:space="preserve">’s capacity to add value to your child’s learning experience. You will be advised no later than two (2) months before school commences in an itemised statement (Charges and Contribution Sheet) notifying you of the requested contributions </w:t>
      </w:r>
      <w:r w:rsidR="008B1987">
        <w:rPr>
          <w:rFonts w:ascii="Arial" w:eastAsia="Times New Roman" w:hAnsi="Arial" w:cs="Arial"/>
          <w:lang w:eastAsia="en-AU"/>
        </w:rPr>
        <w:t xml:space="preserve">and charges </w:t>
      </w:r>
      <w:r w:rsidRPr="00EC40E9">
        <w:rPr>
          <w:rFonts w:ascii="Arial" w:eastAsia="Times New Roman" w:hAnsi="Arial" w:cs="Arial"/>
          <w:lang w:eastAsia="en-AU"/>
        </w:rPr>
        <w:t xml:space="preserve">for your child for the </w:t>
      </w:r>
      <w:r w:rsidR="005032AE" w:rsidRPr="00EC40E9">
        <w:rPr>
          <w:rFonts w:ascii="Arial" w:eastAsia="Times New Roman" w:hAnsi="Arial" w:cs="Arial"/>
          <w:lang w:eastAsia="en-AU"/>
        </w:rPr>
        <w:t>202</w:t>
      </w:r>
      <w:r w:rsidR="005A7B84">
        <w:rPr>
          <w:rFonts w:ascii="Arial" w:eastAsia="Times New Roman" w:hAnsi="Arial" w:cs="Arial"/>
          <w:lang w:eastAsia="en-AU"/>
        </w:rPr>
        <w:t>4</w:t>
      </w:r>
      <w:r w:rsidRPr="00EC40E9">
        <w:rPr>
          <w:rFonts w:ascii="Arial" w:eastAsia="Times New Roman" w:hAnsi="Arial" w:cs="Arial"/>
          <w:lang w:eastAsia="en-AU"/>
        </w:rPr>
        <w:t xml:space="preserve"> school year. </w:t>
      </w:r>
    </w:p>
    <w:p w14:paraId="52CDAF73"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p>
    <w:p w14:paraId="37D0AB51" w14:textId="26344D99"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Your child is entitled to participate in an educational program that satisfies the requirements of the </w:t>
      </w:r>
      <w:r w:rsidRPr="00EC40E9">
        <w:rPr>
          <w:rFonts w:ascii="Arial" w:eastAsia="Times New Roman" w:hAnsi="Arial" w:cs="Arial"/>
          <w:i/>
          <w:lang w:eastAsia="en-AU"/>
        </w:rPr>
        <w:t>Western Australian Curriculum</w:t>
      </w:r>
      <w:r w:rsidR="00AF67B4" w:rsidRPr="00EC40E9">
        <w:rPr>
          <w:rFonts w:ascii="Arial" w:eastAsia="Times New Roman" w:hAnsi="Arial" w:cs="Arial"/>
          <w:i/>
          <w:lang w:eastAsia="en-AU"/>
        </w:rPr>
        <w:t xml:space="preserve"> and Assessment Outline</w:t>
      </w:r>
      <w:r w:rsidRPr="00EC40E9">
        <w:rPr>
          <w:rFonts w:ascii="Arial" w:eastAsia="Times New Roman" w:hAnsi="Arial" w:cs="Arial"/>
          <w:lang w:eastAsia="en-AU"/>
        </w:rPr>
        <w:t xml:space="preserve">. The </w:t>
      </w:r>
      <w:r w:rsidR="00AA1F52" w:rsidRPr="00EC40E9">
        <w:rPr>
          <w:rFonts w:ascii="Arial" w:eastAsia="Times New Roman" w:hAnsi="Arial" w:cs="Arial"/>
          <w:lang w:eastAsia="en-AU"/>
        </w:rPr>
        <w:t>principal</w:t>
      </w:r>
      <w:r w:rsidRPr="00EC40E9">
        <w:rPr>
          <w:rFonts w:ascii="Arial" w:eastAsia="Times New Roman" w:hAnsi="Arial" w:cs="Arial"/>
          <w:lang w:eastAsia="en-AU"/>
        </w:rPr>
        <w:t xml:space="preserve">, in consultation with the relevant </w:t>
      </w:r>
      <w:r w:rsidR="00722302" w:rsidRPr="00EC40E9">
        <w:rPr>
          <w:rFonts w:ascii="Arial" w:eastAsia="Times New Roman" w:hAnsi="Arial" w:cs="Arial"/>
          <w:lang w:eastAsia="en-AU"/>
        </w:rPr>
        <w:t>college</w:t>
      </w:r>
      <w:r w:rsidRPr="00EC40E9">
        <w:rPr>
          <w:rFonts w:ascii="Arial" w:eastAsia="Times New Roman" w:hAnsi="Arial" w:cs="Arial"/>
          <w:lang w:eastAsia="en-AU"/>
        </w:rPr>
        <w:t xml:space="preserve"> committees</w:t>
      </w:r>
      <w:r w:rsidR="008B1987">
        <w:rPr>
          <w:rFonts w:ascii="Arial" w:eastAsia="Times New Roman" w:hAnsi="Arial" w:cs="Arial"/>
          <w:lang w:eastAsia="en-AU"/>
        </w:rPr>
        <w:t xml:space="preserve"> and the college board</w:t>
      </w:r>
      <w:r w:rsidRPr="00EC40E9">
        <w:rPr>
          <w:rFonts w:ascii="Arial" w:eastAsia="Times New Roman" w:hAnsi="Arial" w:cs="Arial"/>
          <w:lang w:eastAsia="en-AU"/>
        </w:rPr>
        <w:t xml:space="preserve">, and in accordance with </w:t>
      </w:r>
      <w:r w:rsidRPr="00EC40E9">
        <w:rPr>
          <w:rFonts w:ascii="Arial" w:eastAsia="Times New Roman" w:hAnsi="Arial" w:cs="Arial"/>
          <w:iCs/>
          <w:lang w:eastAsia="en-AU"/>
        </w:rPr>
        <w:t>the</w:t>
      </w:r>
      <w:r w:rsidRPr="00EC40E9">
        <w:rPr>
          <w:rFonts w:ascii="Arial" w:eastAsia="Times New Roman" w:hAnsi="Arial" w:cs="Arial"/>
          <w:i/>
          <w:iCs/>
          <w:lang w:eastAsia="en-AU"/>
        </w:rPr>
        <w:t xml:space="preserve"> School Education Act 1999</w:t>
      </w:r>
      <w:r w:rsidRPr="00EC40E9">
        <w:rPr>
          <w:rFonts w:ascii="Arial" w:eastAsia="Times New Roman" w:hAnsi="Arial" w:cs="Arial"/>
          <w:lang w:eastAsia="en-AU"/>
        </w:rPr>
        <w:t xml:space="preserve">, the </w:t>
      </w:r>
      <w:r w:rsidRPr="00EC40E9">
        <w:rPr>
          <w:rFonts w:ascii="Arial" w:eastAsia="Times New Roman" w:hAnsi="Arial" w:cs="Arial"/>
          <w:i/>
          <w:iCs/>
          <w:lang w:eastAsia="en-AU"/>
        </w:rPr>
        <w:t>School</w:t>
      </w:r>
      <w:r w:rsidRPr="00EC40E9">
        <w:rPr>
          <w:rFonts w:ascii="Arial" w:eastAsia="Times New Roman" w:hAnsi="Arial" w:cs="Arial"/>
          <w:lang w:eastAsia="en-AU"/>
        </w:rPr>
        <w:t xml:space="preserve"> </w:t>
      </w:r>
      <w:r w:rsidRPr="00EC40E9">
        <w:rPr>
          <w:rFonts w:ascii="Arial" w:eastAsia="Times New Roman" w:hAnsi="Arial" w:cs="Arial"/>
          <w:i/>
          <w:iCs/>
          <w:lang w:eastAsia="en-AU"/>
        </w:rPr>
        <w:t xml:space="preserve">Education Regulations 2000 </w:t>
      </w:r>
      <w:r w:rsidRPr="00EC40E9">
        <w:rPr>
          <w:rFonts w:ascii="Arial" w:eastAsia="Times New Roman" w:hAnsi="Arial" w:cs="Arial"/>
          <w:lang w:eastAsia="en-AU"/>
        </w:rPr>
        <w:t>and Department of Education policies, determine all payments requested for the education of your child.</w:t>
      </w:r>
    </w:p>
    <w:p w14:paraId="5B49026A"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p>
    <w:p w14:paraId="1AEE7AFF"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This guide will outline what your payment will be used for in your child’s educational program. Payment received from you can only be used for these purposes. If they are not used for these purposes, the school must seek approval from you for the payment to be used for another purpose, otherwise a refund will be given. </w:t>
      </w:r>
    </w:p>
    <w:p w14:paraId="49F13DFC" w14:textId="77777777" w:rsidR="00F87D76" w:rsidRPr="00EC40E9" w:rsidRDefault="00F87D76" w:rsidP="00F87D76">
      <w:pPr>
        <w:spacing w:after="0" w:line="240" w:lineRule="auto"/>
        <w:rPr>
          <w:rFonts w:ascii="Arial" w:eastAsia="Times New Roman" w:hAnsi="Arial" w:cs="Arial"/>
          <w:lang w:val="en-US"/>
        </w:rPr>
      </w:pPr>
    </w:p>
    <w:p w14:paraId="46E3D2F9" w14:textId="77777777" w:rsidR="00F87D76" w:rsidRPr="00EC40E9" w:rsidRDefault="00F87D76" w:rsidP="00F87D76">
      <w:pPr>
        <w:autoSpaceDE w:val="0"/>
        <w:autoSpaceDN w:val="0"/>
        <w:adjustRightInd w:val="0"/>
        <w:spacing w:after="0" w:line="240" w:lineRule="auto"/>
        <w:rPr>
          <w:rFonts w:ascii="Arial" w:eastAsia="Times New Roman" w:hAnsi="Arial" w:cs="Arial"/>
          <w:b/>
          <w:color w:val="44546A" w:themeColor="text2"/>
          <w:lang w:eastAsia="en-AU"/>
        </w:rPr>
      </w:pPr>
      <w:r w:rsidRPr="00EC40E9">
        <w:rPr>
          <w:rFonts w:ascii="Arial" w:eastAsia="Times New Roman" w:hAnsi="Arial" w:cs="Arial"/>
          <w:b/>
          <w:color w:val="44546A" w:themeColor="text2"/>
          <w:lang w:eastAsia="en-AU"/>
        </w:rPr>
        <w:t>Contribution</w:t>
      </w:r>
    </w:p>
    <w:p w14:paraId="2D217FE9"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The school will request a contribution of </w:t>
      </w:r>
      <w:r w:rsidRPr="00EC40E9">
        <w:rPr>
          <w:rFonts w:ascii="Arial" w:eastAsia="Times New Roman" w:hAnsi="Arial" w:cs="Arial"/>
          <w:b/>
          <w:lang w:eastAsia="en-AU"/>
        </w:rPr>
        <w:t>$235</w:t>
      </w:r>
      <w:r w:rsidRPr="00EC40E9">
        <w:rPr>
          <w:rFonts w:ascii="Arial" w:eastAsia="Times New Roman" w:hAnsi="Arial" w:cs="Arial"/>
          <w:lang w:eastAsia="en-AU"/>
        </w:rPr>
        <w:t xml:space="preserve"> from you for your child, which will allow the school to provide the following items acr</w:t>
      </w:r>
      <w:r w:rsidR="00E74E97" w:rsidRPr="00EC40E9">
        <w:rPr>
          <w:rFonts w:ascii="Arial" w:eastAsia="Times New Roman" w:hAnsi="Arial" w:cs="Arial"/>
          <w:lang w:eastAsia="en-AU"/>
        </w:rPr>
        <w:t>oss all learning areas</w:t>
      </w:r>
      <w:r w:rsidRPr="00EC40E9">
        <w:rPr>
          <w:rFonts w:ascii="Arial" w:eastAsia="Times New Roman" w:hAnsi="Arial" w:cs="Arial"/>
          <w:lang w:eastAsia="en-AU"/>
        </w:rPr>
        <w:t>. These include:</w:t>
      </w:r>
    </w:p>
    <w:p w14:paraId="7D4B1598" w14:textId="31C1B293" w:rsidR="00F87D76" w:rsidRPr="00AA1F52" w:rsidRDefault="00F87D76" w:rsidP="00AA1F52">
      <w:pPr>
        <w:numPr>
          <w:ilvl w:val="0"/>
          <w:numId w:val="3"/>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class resource text or eBooks</w:t>
      </w:r>
    </w:p>
    <w:p w14:paraId="44887083" w14:textId="77777777" w:rsidR="00F87D76" w:rsidRPr="00EC40E9" w:rsidRDefault="00F87D76" w:rsidP="00F87D76">
      <w:pPr>
        <w:numPr>
          <w:ilvl w:val="0"/>
          <w:numId w:val="3"/>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curriculum materials/resources</w:t>
      </w:r>
    </w:p>
    <w:p w14:paraId="41513B04" w14:textId="77777777" w:rsidR="00F87D76" w:rsidRPr="00EC40E9" w:rsidRDefault="00F87D76" w:rsidP="00F87D76">
      <w:pPr>
        <w:numPr>
          <w:ilvl w:val="0"/>
          <w:numId w:val="3"/>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Internet access</w:t>
      </w:r>
    </w:p>
    <w:p w14:paraId="6451D1BB" w14:textId="77777777" w:rsidR="00C92C08" w:rsidRPr="00EC40E9" w:rsidRDefault="00087F54" w:rsidP="00F87D76">
      <w:pPr>
        <w:numPr>
          <w:ilvl w:val="0"/>
          <w:numId w:val="3"/>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materials for t</w:t>
      </w:r>
      <w:r w:rsidR="00E74E97" w:rsidRPr="00EC40E9">
        <w:rPr>
          <w:rFonts w:ascii="Arial" w:eastAsia="Times New Roman" w:hAnsi="Arial" w:cs="Arial"/>
          <w:lang w:eastAsia="en-AU"/>
        </w:rPr>
        <w:t>echnology</w:t>
      </w:r>
      <w:r w:rsidR="00666C7F" w:rsidRPr="00EC40E9">
        <w:rPr>
          <w:rFonts w:ascii="Arial" w:eastAsia="Times New Roman" w:hAnsi="Arial" w:cs="Arial"/>
          <w:lang w:eastAsia="en-AU"/>
        </w:rPr>
        <w:t xml:space="preserve"> subjects</w:t>
      </w:r>
      <w:r w:rsidR="00E74E97" w:rsidRPr="00EC40E9">
        <w:rPr>
          <w:rFonts w:ascii="Arial" w:eastAsia="Times New Roman" w:hAnsi="Arial" w:cs="Arial"/>
          <w:lang w:eastAsia="en-AU"/>
        </w:rPr>
        <w:t xml:space="preserve"> (</w:t>
      </w:r>
      <w:r w:rsidR="00666C7F" w:rsidRPr="00EC40E9">
        <w:rPr>
          <w:rFonts w:ascii="Arial" w:eastAsia="Times New Roman" w:hAnsi="Arial" w:cs="Arial"/>
          <w:lang w:eastAsia="en-AU"/>
        </w:rPr>
        <w:t>including</w:t>
      </w:r>
      <w:r w:rsidRPr="00EC40E9">
        <w:rPr>
          <w:rFonts w:ascii="Arial" w:eastAsia="Times New Roman" w:hAnsi="Arial" w:cs="Arial"/>
          <w:lang w:eastAsia="en-AU"/>
        </w:rPr>
        <w:t xml:space="preserve"> Visual Art,</w:t>
      </w:r>
      <w:r w:rsidR="00666C7F" w:rsidRPr="00EC40E9">
        <w:rPr>
          <w:rFonts w:ascii="Arial" w:eastAsia="Times New Roman" w:hAnsi="Arial" w:cs="Arial"/>
          <w:lang w:eastAsia="en-AU"/>
        </w:rPr>
        <w:t xml:space="preserve"> </w:t>
      </w:r>
      <w:r w:rsidR="00E74E97" w:rsidRPr="00EC40E9">
        <w:rPr>
          <w:rFonts w:ascii="Arial" w:eastAsia="Times New Roman" w:hAnsi="Arial" w:cs="Arial"/>
          <w:lang w:eastAsia="en-AU"/>
        </w:rPr>
        <w:t>W</w:t>
      </w:r>
      <w:r w:rsidR="00F87D76" w:rsidRPr="00EC40E9">
        <w:rPr>
          <w:rFonts w:ascii="Arial" w:eastAsia="Times New Roman" w:hAnsi="Arial" w:cs="Arial"/>
          <w:lang w:eastAsia="en-AU"/>
        </w:rPr>
        <w:t>oodwork</w:t>
      </w:r>
      <w:r w:rsidR="00C92C08" w:rsidRPr="00EC40E9">
        <w:rPr>
          <w:rFonts w:ascii="Arial" w:eastAsia="Times New Roman" w:hAnsi="Arial" w:cs="Arial"/>
          <w:lang w:eastAsia="en-AU"/>
        </w:rPr>
        <w:t>, Home Economics, Photography, Drama</w:t>
      </w:r>
      <w:r w:rsidRPr="00EC40E9">
        <w:rPr>
          <w:rFonts w:ascii="Arial" w:eastAsia="Times New Roman" w:hAnsi="Arial" w:cs="Arial"/>
          <w:lang w:eastAsia="en-AU"/>
        </w:rPr>
        <w:t>, Media, Digital Technology</w:t>
      </w:r>
      <w:r w:rsidR="008A01D4" w:rsidRPr="00EC40E9">
        <w:rPr>
          <w:rFonts w:ascii="Arial" w:eastAsia="Times New Roman" w:hAnsi="Arial" w:cs="Arial"/>
          <w:lang w:eastAsia="en-AU"/>
        </w:rPr>
        <w:t>)</w:t>
      </w:r>
    </w:p>
    <w:p w14:paraId="31E7E580" w14:textId="77777777" w:rsidR="008A01D4" w:rsidRPr="00EC40E9" w:rsidRDefault="008A01D4" w:rsidP="00F87D76">
      <w:pPr>
        <w:numPr>
          <w:ilvl w:val="0"/>
          <w:numId w:val="3"/>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Physical Education </w:t>
      </w:r>
      <w:r w:rsidR="00CF55F0" w:rsidRPr="00EC40E9">
        <w:rPr>
          <w:rFonts w:ascii="Arial" w:eastAsia="Times New Roman" w:hAnsi="Arial" w:cs="Arial"/>
          <w:lang w:eastAsia="en-AU"/>
        </w:rPr>
        <w:t>extra-curricular activities</w:t>
      </w:r>
    </w:p>
    <w:p w14:paraId="73810240" w14:textId="449DF10E" w:rsidR="00CC03C2" w:rsidRPr="00E613B9" w:rsidRDefault="00F87D76" w:rsidP="00E613B9">
      <w:pPr>
        <w:numPr>
          <w:ilvl w:val="0"/>
          <w:numId w:val="3"/>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Science activities (including experiments)</w:t>
      </w:r>
      <w:r w:rsidR="00AE10F3" w:rsidRPr="00EC40E9">
        <w:rPr>
          <w:rFonts w:ascii="Arial" w:eastAsia="Times New Roman" w:hAnsi="Arial" w:cs="Arial"/>
          <w:lang w:eastAsia="en-AU"/>
        </w:rPr>
        <w:t xml:space="preserve"> and other college activities </w:t>
      </w:r>
    </w:p>
    <w:p w14:paraId="37404E62"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p>
    <w:p w14:paraId="390BC644" w14:textId="77777777" w:rsidR="00F87D76" w:rsidRPr="00EC40E9" w:rsidRDefault="00F87D76" w:rsidP="00F87D76">
      <w:pPr>
        <w:autoSpaceDE w:val="0"/>
        <w:autoSpaceDN w:val="0"/>
        <w:adjustRightInd w:val="0"/>
        <w:spacing w:after="0" w:line="240" w:lineRule="auto"/>
        <w:rPr>
          <w:rFonts w:ascii="Arial" w:eastAsia="Times New Roman" w:hAnsi="Arial" w:cs="Arial"/>
          <w:b/>
          <w:bCs/>
          <w:lang w:eastAsia="en-AU"/>
        </w:rPr>
      </w:pPr>
      <w:r w:rsidRPr="00EC40E9">
        <w:rPr>
          <w:rFonts w:ascii="Arial" w:eastAsia="Times New Roman" w:hAnsi="Arial" w:cs="Arial"/>
          <w:b/>
          <w:lang w:eastAsia="en-AU"/>
        </w:rPr>
        <w:t xml:space="preserve">The Department of Education’s </w:t>
      </w:r>
      <w:r w:rsidRPr="00EC40E9">
        <w:rPr>
          <w:rFonts w:ascii="Arial" w:eastAsia="Times New Roman" w:hAnsi="Arial" w:cs="Arial"/>
          <w:b/>
          <w:i/>
          <w:lang w:eastAsia="en-AU"/>
        </w:rPr>
        <w:t>Contribution, Charges and Fees Policy</w:t>
      </w:r>
      <w:r w:rsidRPr="00EC40E9">
        <w:rPr>
          <w:rFonts w:ascii="Arial" w:eastAsia="Times New Roman" w:hAnsi="Arial" w:cs="Arial"/>
          <w:b/>
          <w:lang w:eastAsia="en-AU"/>
        </w:rPr>
        <w:t xml:space="preserve"> clearly states that it is expected that those parents who can afford to make the contribution, pay.</w:t>
      </w:r>
      <w:r w:rsidRPr="00EC40E9">
        <w:rPr>
          <w:rFonts w:ascii="Arial" w:eastAsia="Times New Roman" w:hAnsi="Arial" w:cs="Arial"/>
          <w:lang w:eastAsia="en-AU"/>
        </w:rPr>
        <w:t xml:space="preserve"> </w:t>
      </w:r>
      <w:r w:rsidR="00A5457A" w:rsidRPr="00EC40E9">
        <w:rPr>
          <w:rFonts w:ascii="Arial" w:eastAsia="Times New Roman" w:hAnsi="Arial" w:cs="Arial"/>
          <w:b/>
          <w:lang w:eastAsia="en-AU"/>
        </w:rPr>
        <w:t xml:space="preserve">$235 is the cost </w:t>
      </w:r>
      <w:r w:rsidR="00A5457A" w:rsidRPr="00EC40E9">
        <w:rPr>
          <w:rFonts w:ascii="Arial" w:hAnsi="Arial" w:cs="Arial"/>
          <w:b/>
          <w:color w:val="333333"/>
          <w:shd w:val="clear" w:color="auto" w:fill="FFFFFF"/>
        </w:rPr>
        <w:t>of materials, services and facilities used or consumed by your child at the college.</w:t>
      </w:r>
      <w:r w:rsidR="00A5457A" w:rsidRPr="00EC40E9">
        <w:rPr>
          <w:rFonts w:ascii="Arial" w:hAnsi="Arial" w:cs="Arial"/>
          <w:color w:val="333333"/>
          <w:shd w:val="clear" w:color="auto" w:fill="FFFFFF"/>
        </w:rPr>
        <w:t xml:space="preserve"> </w:t>
      </w:r>
      <w:r w:rsidRPr="00EC40E9">
        <w:rPr>
          <w:rFonts w:ascii="Arial" w:eastAsia="Times New Roman" w:hAnsi="Arial" w:cs="Arial"/>
          <w:lang w:eastAsia="en-AU"/>
        </w:rPr>
        <w:t>Parents/carers who hold a concession card may be eligible for financial subsidy for the contributions through the Secondary Assistance Scheme. (Please refer to the section on Secondary Assistance for more information)</w:t>
      </w:r>
    </w:p>
    <w:p w14:paraId="13C1EF2E" w14:textId="77777777" w:rsidR="00A5457A" w:rsidRPr="00EC40E9" w:rsidRDefault="00A5457A" w:rsidP="00F87D76">
      <w:pPr>
        <w:autoSpaceDE w:val="0"/>
        <w:autoSpaceDN w:val="0"/>
        <w:adjustRightInd w:val="0"/>
        <w:spacing w:after="0" w:line="240" w:lineRule="auto"/>
        <w:rPr>
          <w:rFonts w:ascii="Arial" w:eastAsia="Times New Roman" w:hAnsi="Arial" w:cs="Arial"/>
          <w:b/>
          <w:color w:val="44546A" w:themeColor="text2"/>
          <w:lang w:eastAsia="en-AU"/>
        </w:rPr>
      </w:pPr>
    </w:p>
    <w:p w14:paraId="12016E56" w14:textId="77777777" w:rsidR="00F87D76" w:rsidRPr="00EC40E9" w:rsidRDefault="00F87D76" w:rsidP="00F87D76">
      <w:pPr>
        <w:autoSpaceDE w:val="0"/>
        <w:autoSpaceDN w:val="0"/>
        <w:adjustRightInd w:val="0"/>
        <w:spacing w:after="0" w:line="240" w:lineRule="auto"/>
        <w:rPr>
          <w:rFonts w:ascii="Arial" w:eastAsia="Times New Roman" w:hAnsi="Arial" w:cs="Arial"/>
          <w:b/>
          <w:color w:val="44546A" w:themeColor="text2"/>
          <w:lang w:eastAsia="en-AU"/>
        </w:rPr>
      </w:pPr>
      <w:r w:rsidRPr="00EC40E9">
        <w:rPr>
          <w:rFonts w:ascii="Arial" w:eastAsia="Times New Roman" w:hAnsi="Arial" w:cs="Arial"/>
          <w:b/>
          <w:color w:val="44546A" w:themeColor="text2"/>
          <w:lang w:eastAsia="en-AU"/>
        </w:rPr>
        <w:t>Charge</w:t>
      </w:r>
    </w:p>
    <w:p w14:paraId="5BF29CAD"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Costs (compulsory charge) that </w:t>
      </w:r>
      <w:r w:rsidRPr="00AA1F52">
        <w:rPr>
          <w:rFonts w:ascii="Arial" w:eastAsia="Times New Roman" w:hAnsi="Arial" w:cs="Arial"/>
          <w:b/>
          <w:bCs/>
          <w:lang w:eastAsia="en-AU"/>
        </w:rPr>
        <w:t>must be met by parents</w:t>
      </w:r>
      <w:r w:rsidRPr="00EC40E9">
        <w:rPr>
          <w:rFonts w:ascii="Arial" w:eastAsia="Times New Roman" w:hAnsi="Arial" w:cs="Arial"/>
          <w:lang w:eastAsia="en-AU"/>
        </w:rPr>
        <w:t xml:space="preserve"> include:</w:t>
      </w:r>
    </w:p>
    <w:p w14:paraId="057184F9" w14:textId="77777777" w:rsidR="009A30B4" w:rsidRPr="00EC40E9" w:rsidRDefault="009B45B4" w:rsidP="00F87D76">
      <w:pPr>
        <w:numPr>
          <w:ilvl w:val="0"/>
          <w:numId w:val="5"/>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u w:val="single"/>
          <w:lang w:eastAsia="en-AU"/>
        </w:rPr>
        <w:t>C</w:t>
      </w:r>
      <w:r w:rsidR="009A30B4" w:rsidRPr="00EC40E9">
        <w:rPr>
          <w:rFonts w:ascii="Arial" w:eastAsia="Times New Roman" w:hAnsi="Arial" w:cs="Arial"/>
          <w:u w:val="single"/>
          <w:lang w:eastAsia="en-AU"/>
        </w:rPr>
        <w:t>ollege diary</w:t>
      </w:r>
      <w:r w:rsidR="00C813CA" w:rsidRPr="00EC40E9">
        <w:rPr>
          <w:rFonts w:ascii="Arial" w:eastAsia="Times New Roman" w:hAnsi="Arial" w:cs="Arial"/>
          <w:lang w:eastAsia="en-AU"/>
        </w:rPr>
        <w:t xml:space="preserve">: </w:t>
      </w:r>
      <w:r w:rsidR="009A30B4" w:rsidRPr="00EC40E9">
        <w:rPr>
          <w:rFonts w:ascii="Arial" w:eastAsia="Times New Roman" w:hAnsi="Arial" w:cs="Arial"/>
          <w:lang w:eastAsia="en-AU"/>
        </w:rPr>
        <w:t>all students are required to purchase. The college diary contains important information specific to your child’s learning</w:t>
      </w:r>
      <w:r w:rsidR="00B7026D" w:rsidRPr="00EC40E9">
        <w:rPr>
          <w:rFonts w:ascii="Arial" w:eastAsia="Times New Roman" w:hAnsi="Arial" w:cs="Arial"/>
          <w:lang w:eastAsia="en-AU"/>
        </w:rPr>
        <w:t xml:space="preserve"> and pastoral care</w:t>
      </w:r>
    </w:p>
    <w:p w14:paraId="6D473B10" w14:textId="192A12A6" w:rsidR="00EB35F5" w:rsidRPr="00EB35F5" w:rsidRDefault="009B45B4" w:rsidP="00EB35F5">
      <w:pPr>
        <w:pStyle w:val="ListParagraph"/>
        <w:numPr>
          <w:ilvl w:val="0"/>
          <w:numId w:val="5"/>
        </w:numPr>
        <w:spacing w:after="0"/>
        <w:rPr>
          <w:rFonts w:ascii="Arial" w:hAnsi="Arial" w:cs="Arial"/>
        </w:rPr>
      </w:pPr>
      <w:r w:rsidRPr="00EB35F5">
        <w:rPr>
          <w:rFonts w:ascii="Arial" w:eastAsia="Times New Roman" w:hAnsi="Arial" w:cs="Arial"/>
          <w:u w:val="single"/>
          <w:lang w:eastAsia="en-AU"/>
        </w:rPr>
        <w:t>E</w:t>
      </w:r>
      <w:r w:rsidR="00F87D76" w:rsidRPr="00EB35F5">
        <w:rPr>
          <w:rFonts w:ascii="Arial" w:eastAsia="Times New Roman" w:hAnsi="Arial" w:cs="Arial"/>
          <w:u w:val="single"/>
          <w:lang w:eastAsia="en-AU"/>
        </w:rPr>
        <w:t>xcursions/</w:t>
      </w:r>
      <w:r w:rsidR="00E613B9" w:rsidRPr="00EB35F5">
        <w:rPr>
          <w:rFonts w:ascii="Arial" w:eastAsia="Times New Roman" w:hAnsi="Arial" w:cs="Arial"/>
          <w:u w:val="single"/>
          <w:lang w:eastAsia="en-AU"/>
        </w:rPr>
        <w:t>Incursions</w:t>
      </w:r>
      <w:r w:rsidR="00C813CA" w:rsidRPr="00EB35F5">
        <w:rPr>
          <w:rFonts w:ascii="Arial" w:eastAsia="Times New Roman" w:hAnsi="Arial" w:cs="Arial"/>
          <w:lang w:eastAsia="en-AU"/>
        </w:rPr>
        <w:t xml:space="preserve">: </w:t>
      </w:r>
      <w:r w:rsidR="00F87D76" w:rsidRPr="00EB35F5">
        <w:rPr>
          <w:rFonts w:ascii="Arial" w:eastAsia="Times New Roman" w:hAnsi="Arial" w:cs="Arial"/>
          <w:lang w:eastAsia="en-AU"/>
        </w:rPr>
        <w:t>this charge is payable and compulsory if your child opts to participate. The charge associated with the provision of these activities, services or facilities covers the cost of providing the service or running the activity</w:t>
      </w:r>
      <w:r w:rsidR="00EB35F5" w:rsidRPr="00EB35F5">
        <w:rPr>
          <w:rFonts w:ascii="Arial" w:eastAsia="Times New Roman" w:hAnsi="Arial" w:cs="Arial"/>
          <w:lang w:eastAsia="en-AU"/>
        </w:rPr>
        <w:t xml:space="preserve">. You will be provided with a document titled </w:t>
      </w:r>
      <w:r w:rsidR="00EB35F5" w:rsidRPr="00EB35F5">
        <w:rPr>
          <w:rFonts w:ascii="Arial" w:eastAsia="Times New Roman" w:hAnsi="Arial" w:cs="Arial"/>
          <w:i/>
          <w:iCs/>
          <w:lang w:eastAsia="en-AU"/>
        </w:rPr>
        <w:t>2024 Anticipated Additional Costs</w:t>
      </w:r>
      <w:r w:rsidR="00EB35F5" w:rsidRPr="00EB35F5">
        <w:rPr>
          <w:rFonts w:ascii="Arial" w:eastAsia="Times New Roman" w:hAnsi="Arial" w:cs="Arial"/>
          <w:lang w:eastAsia="en-AU"/>
        </w:rPr>
        <w:t xml:space="preserve"> which will indicate the </w:t>
      </w:r>
      <w:r w:rsidR="00EB35F5" w:rsidRPr="00EB35F5">
        <w:rPr>
          <w:rFonts w:ascii="Arial" w:hAnsi="Arial" w:cs="Arial"/>
        </w:rPr>
        <w:t xml:space="preserve">maximum estimate of </w:t>
      </w:r>
      <w:r w:rsidR="00EB35F5" w:rsidRPr="00EB35F5">
        <w:rPr>
          <w:rFonts w:ascii="Arial" w:hAnsi="Arial" w:cs="Arial"/>
        </w:rPr>
        <w:t xml:space="preserve">the itemised </w:t>
      </w:r>
      <w:r w:rsidR="00EB35F5" w:rsidRPr="00EB35F5">
        <w:rPr>
          <w:rFonts w:ascii="Arial" w:hAnsi="Arial" w:cs="Arial"/>
        </w:rPr>
        <w:t>anticipated costs school year. Please be aware that these activities are not confirmed and may not occur during the school year. Payment for these will be requested at the time they occur.</w:t>
      </w:r>
    </w:p>
    <w:p w14:paraId="7A007661" w14:textId="4309705A" w:rsidR="00F87D76" w:rsidRPr="00EB35F5" w:rsidRDefault="00AA1F52" w:rsidP="00F87D76">
      <w:pPr>
        <w:numPr>
          <w:ilvl w:val="0"/>
          <w:numId w:val="4"/>
        </w:numPr>
        <w:autoSpaceDE w:val="0"/>
        <w:autoSpaceDN w:val="0"/>
        <w:adjustRightInd w:val="0"/>
        <w:spacing w:after="0" w:line="240" w:lineRule="auto"/>
        <w:rPr>
          <w:rFonts w:ascii="Arial" w:eastAsia="Times New Roman" w:hAnsi="Arial" w:cs="Arial"/>
          <w:lang w:eastAsia="en-AU"/>
        </w:rPr>
      </w:pPr>
      <w:r>
        <w:rPr>
          <w:rFonts w:ascii="Arial" w:eastAsia="Times New Roman" w:hAnsi="Arial" w:cs="Arial"/>
          <w:u w:val="single"/>
          <w:lang w:eastAsia="en-AU"/>
        </w:rPr>
        <w:t>P</w:t>
      </w:r>
      <w:r w:rsidR="00433EF7" w:rsidRPr="00EB35F5">
        <w:rPr>
          <w:rFonts w:ascii="Arial" w:eastAsia="Times New Roman" w:hAnsi="Arial" w:cs="Arial"/>
          <w:u w:val="single"/>
          <w:lang w:eastAsia="en-AU"/>
        </w:rPr>
        <w:t>rinting</w:t>
      </w:r>
      <w:r w:rsidR="00C813CA" w:rsidRPr="00EB35F5">
        <w:rPr>
          <w:rFonts w:ascii="Arial" w:eastAsia="Times New Roman" w:hAnsi="Arial" w:cs="Arial"/>
          <w:lang w:eastAsia="en-AU"/>
        </w:rPr>
        <w:t>:</w:t>
      </w:r>
      <w:r w:rsidR="00F87D76" w:rsidRPr="00EB35F5">
        <w:rPr>
          <w:rFonts w:ascii="Arial" w:eastAsia="Times New Roman" w:hAnsi="Arial" w:cs="Arial"/>
          <w:lang w:eastAsia="en-AU"/>
        </w:rPr>
        <w:t xml:space="preserve"> </w:t>
      </w:r>
      <w:r w:rsidR="005A7B84" w:rsidRPr="00EB35F5">
        <w:rPr>
          <w:rFonts w:ascii="Arial" w:eastAsia="Times New Roman" w:hAnsi="Arial" w:cs="Arial"/>
          <w:lang w:eastAsia="en-AU"/>
        </w:rPr>
        <w:t>t</w:t>
      </w:r>
      <w:r w:rsidR="00252E76" w:rsidRPr="00EB35F5">
        <w:rPr>
          <w:rFonts w:ascii="Arial" w:eastAsia="Times New Roman" w:hAnsi="Arial" w:cs="Arial"/>
          <w:lang w:eastAsia="en-AU"/>
        </w:rPr>
        <w:t xml:space="preserve">his </w:t>
      </w:r>
      <w:r w:rsidR="005A7B84" w:rsidRPr="00EB35F5">
        <w:rPr>
          <w:rFonts w:ascii="Arial" w:eastAsia="Times New Roman" w:hAnsi="Arial" w:cs="Arial"/>
          <w:lang w:eastAsia="en-AU"/>
        </w:rPr>
        <w:t>charge is</w:t>
      </w:r>
      <w:r>
        <w:rPr>
          <w:rFonts w:ascii="Arial" w:eastAsia="Times New Roman" w:hAnsi="Arial" w:cs="Arial"/>
          <w:lang w:eastAsia="en-AU"/>
        </w:rPr>
        <w:t xml:space="preserve"> for student</w:t>
      </w:r>
      <w:r w:rsidR="005A7B84" w:rsidRPr="00EB35F5">
        <w:rPr>
          <w:rFonts w:ascii="Arial" w:eastAsia="Times New Roman" w:hAnsi="Arial" w:cs="Arial"/>
          <w:lang w:eastAsia="en-AU"/>
        </w:rPr>
        <w:t xml:space="preserve"> printing for all learning areas</w:t>
      </w:r>
    </w:p>
    <w:p w14:paraId="7ECA6A96" w14:textId="77777777" w:rsidR="00D305E4" w:rsidRPr="00EC40E9" w:rsidRDefault="00D305E4" w:rsidP="00D305E4">
      <w:pPr>
        <w:autoSpaceDE w:val="0"/>
        <w:autoSpaceDN w:val="0"/>
        <w:adjustRightInd w:val="0"/>
        <w:spacing w:after="0" w:line="240" w:lineRule="auto"/>
        <w:rPr>
          <w:rFonts w:ascii="Arial" w:eastAsia="Times New Roman" w:hAnsi="Arial" w:cs="Arial"/>
          <w:lang w:eastAsia="en-AU"/>
        </w:rPr>
      </w:pPr>
    </w:p>
    <w:p w14:paraId="3667E65E" w14:textId="77777777" w:rsidR="00C52BB6" w:rsidRPr="00EC40E9" w:rsidRDefault="00C52BB6" w:rsidP="00C52BB6">
      <w:pPr>
        <w:autoSpaceDE w:val="0"/>
        <w:autoSpaceDN w:val="0"/>
        <w:adjustRightInd w:val="0"/>
        <w:spacing w:after="0" w:line="240" w:lineRule="auto"/>
        <w:rPr>
          <w:rFonts w:ascii="Arial" w:eastAsia="Times New Roman" w:hAnsi="Arial" w:cs="Arial"/>
          <w:b/>
          <w:color w:val="44546A" w:themeColor="text2"/>
          <w:lang w:eastAsia="en-AU"/>
        </w:rPr>
      </w:pPr>
      <w:r w:rsidRPr="00EC40E9">
        <w:rPr>
          <w:rFonts w:ascii="Arial" w:eastAsia="Times New Roman" w:hAnsi="Arial" w:cs="Arial"/>
          <w:b/>
          <w:color w:val="44546A" w:themeColor="text2"/>
          <w:lang w:eastAsia="en-AU"/>
        </w:rPr>
        <w:t>Approved Voluntary Request</w:t>
      </w:r>
    </w:p>
    <w:p w14:paraId="4AFD70F3" w14:textId="0DA3017C" w:rsidR="00D305E4" w:rsidRPr="00EC40E9" w:rsidRDefault="00433EF7" w:rsidP="00C52BB6">
      <w:pPr>
        <w:autoSpaceDE w:val="0"/>
        <w:autoSpaceDN w:val="0"/>
        <w:adjustRightInd w:val="0"/>
        <w:spacing w:after="0" w:line="240" w:lineRule="auto"/>
        <w:rPr>
          <w:rFonts w:ascii="Arial" w:eastAsia="Times New Roman" w:hAnsi="Arial" w:cs="Arial"/>
          <w:b/>
          <w:color w:val="44546A" w:themeColor="text2"/>
          <w:lang w:eastAsia="en-AU"/>
        </w:rPr>
      </w:pPr>
      <w:r w:rsidRPr="00EC40E9">
        <w:rPr>
          <w:rFonts w:ascii="Arial" w:hAnsi="Arial" w:cs="Arial"/>
          <w:u w:val="single"/>
          <w:lang w:eastAsia="en-AU"/>
        </w:rPr>
        <w:t>Technology</w:t>
      </w:r>
      <w:r w:rsidRPr="00EC40E9">
        <w:rPr>
          <w:rFonts w:ascii="Arial" w:hAnsi="Arial" w:cs="Arial"/>
          <w:lang w:eastAsia="en-AU"/>
        </w:rPr>
        <w:t xml:space="preserve">: </w:t>
      </w:r>
      <w:r w:rsidR="00D305E4" w:rsidRPr="00EC40E9">
        <w:rPr>
          <w:rFonts w:ascii="Arial" w:eastAsia="Calibri" w:hAnsi="Arial" w:cs="Arial"/>
        </w:rPr>
        <w:t xml:space="preserve">The contribution </w:t>
      </w:r>
      <w:r w:rsidR="002A3E2E" w:rsidRPr="00EC40E9">
        <w:rPr>
          <w:rFonts w:ascii="Arial" w:eastAsia="Calibri" w:hAnsi="Arial" w:cs="Arial"/>
        </w:rPr>
        <w:t>you make will directly assist with</w:t>
      </w:r>
      <w:r w:rsidR="00D305E4" w:rsidRPr="00EC40E9">
        <w:rPr>
          <w:rFonts w:ascii="Arial" w:eastAsia="Calibri" w:hAnsi="Arial" w:cs="Arial"/>
        </w:rPr>
        <w:t xml:space="preserve"> </w:t>
      </w:r>
      <w:r w:rsidR="002A3E2E" w:rsidRPr="00EC40E9">
        <w:rPr>
          <w:rFonts w:ascii="Arial" w:eastAsia="Calibri" w:hAnsi="Arial" w:cs="Arial"/>
        </w:rPr>
        <w:t>your</w:t>
      </w:r>
      <w:r w:rsidR="00D305E4" w:rsidRPr="00EC40E9">
        <w:rPr>
          <w:rFonts w:ascii="Arial" w:eastAsia="Calibri" w:hAnsi="Arial" w:cs="Arial"/>
        </w:rPr>
        <w:t xml:space="preserve"> child</w:t>
      </w:r>
      <w:r w:rsidR="002A3E2E" w:rsidRPr="00EC40E9">
        <w:rPr>
          <w:rFonts w:ascii="Arial" w:eastAsia="Calibri" w:hAnsi="Arial" w:cs="Arial"/>
        </w:rPr>
        <w:t>’s</w:t>
      </w:r>
      <w:r w:rsidR="00E90BC2" w:rsidRPr="00EC40E9">
        <w:rPr>
          <w:rFonts w:ascii="Arial" w:eastAsia="Calibri" w:hAnsi="Arial" w:cs="Arial"/>
        </w:rPr>
        <w:t xml:space="preserve"> </w:t>
      </w:r>
      <w:r w:rsidR="00E11850" w:rsidRPr="00EC40E9">
        <w:rPr>
          <w:rFonts w:ascii="Arial" w:eastAsia="Calibri" w:hAnsi="Arial" w:cs="Arial"/>
        </w:rPr>
        <w:t xml:space="preserve">technology </w:t>
      </w:r>
      <w:r w:rsidR="00E90BC2" w:rsidRPr="00EC40E9">
        <w:rPr>
          <w:rFonts w:ascii="Arial" w:eastAsia="Calibri" w:hAnsi="Arial" w:cs="Arial"/>
        </w:rPr>
        <w:t>skill</w:t>
      </w:r>
      <w:r w:rsidR="00D305E4" w:rsidRPr="00EC40E9">
        <w:rPr>
          <w:rFonts w:ascii="Arial" w:eastAsia="Calibri" w:hAnsi="Arial" w:cs="Arial"/>
        </w:rPr>
        <w:t xml:space="preserve"> develop</w:t>
      </w:r>
      <w:r w:rsidR="00E90BC2" w:rsidRPr="00EC40E9">
        <w:rPr>
          <w:rFonts w:ascii="Arial" w:eastAsia="Calibri" w:hAnsi="Arial" w:cs="Arial"/>
        </w:rPr>
        <w:t>ment</w:t>
      </w:r>
      <w:r w:rsidR="00E11850" w:rsidRPr="00EC40E9">
        <w:rPr>
          <w:rFonts w:ascii="Arial" w:eastAsia="Calibri" w:hAnsi="Arial" w:cs="Arial"/>
        </w:rPr>
        <w:t xml:space="preserve"> </w:t>
      </w:r>
      <w:r w:rsidR="005B6358" w:rsidRPr="00EC40E9">
        <w:rPr>
          <w:rFonts w:ascii="Arial" w:eastAsia="Calibri" w:hAnsi="Arial" w:cs="Arial"/>
        </w:rPr>
        <w:t>that will be life-long learning</w:t>
      </w:r>
      <w:r w:rsidR="00D305E4" w:rsidRPr="00EC40E9">
        <w:rPr>
          <w:rFonts w:ascii="Arial" w:eastAsia="Calibri" w:hAnsi="Arial" w:cs="Arial"/>
        </w:rPr>
        <w:t>. It will fund a wide range of infrastructure and resources that could not be provided without your help</w:t>
      </w:r>
      <w:r w:rsidR="00E613B9">
        <w:rPr>
          <w:rFonts w:ascii="Arial" w:eastAsia="Calibri" w:hAnsi="Arial" w:cs="Arial"/>
        </w:rPr>
        <w:t>.</w:t>
      </w:r>
      <w:r w:rsidR="00D305E4" w:rsidRPr="00EC40E9">
        <w:rPr>
          <w:rFonts w:ascii="Arial" w:eastAsia="Calibri" w:hAnsi="Arial" w:cs="Arial"/>
        </w:rPr>
        <w:t xml:space="preserve"> </w:t>
      </w:r>
      <w:r w:rsidR="00E613B9">
        <w:rPr>
          <w:rFonts w:ascii="Arial" w:eastAsia="Calibri" w:hAnsi="Arial" w:cs="Arial"/>
        </w:rPr>
        <w:t>T</w:t>
      </w:r>
      <w:r w:rsidR="00D305E4" w:rsidRPr="00EC40E9">
        <w:rPr>
          <w:rFonts w:ascii="Arial" w:eastAsia="Calibri" w:hAnsi="Arial" w:cs="Arial"/>
        </w:rPr>
        <w:t>hey include but not limited to:</w:t>
      </w:r>
    </w:p>
    <w:p w14:paraId="77E2FB15" w14:textId="77777777" w:rsidR="00D305E4" w:rsidRPr="00EC40E9" w:rsidRDefault="00A96B06" w:rsidP="00D305E4">
      <w:pPr>
        <w:numPr>
          <w:ilvl w:val="0"/>
          <w:numId w:val="8"/>
        </w:numPr>
        <w:spacing w:after="0"/>
        <w:ind w:left="714" w:hanging="357"/>
        <w:textAlignment w:val="center"/>
        <w:rPr>
          <w:rFonts w:ascii="Arial" w:eastAsia="Calibri" w:hAnsi="Arial" w:cs="Arial"/>
        </w:rPr>
      </w:pPr>
      <w:r w:rsidRPr="00EC40E9">
        <w:rPr>
          <w:rFonts w:ascii="Arial" w:eastAsia="Calibri" w:hAnsi="Arial" w:cs="Arial"/>
        </w:rPr>
        <w:t xml:space="preserve">The use of various </w:t>
      </w:r>
      <w:r w:rsidR="00E069E1" w:rsidRPr="00EC40E9">
        <w:rPr>
          <w:rFonts w:ascii="Arial" w:eastAsia="Calibri" w:hAnsi="Arial" w:cs="Arial"/>
        </w:rPr>
        <w:t xml:space="preserve">technology </w:t>
      </w:r>
      <w:r w:rsidRPr="00EC40E9">
        <w:rPr>
          <w:rFonts w:ascii="Arial" w:eastAsia="Calibri" w:hAnsi="Arial" w:cs="Arial"/>
        </w:rPr>
        <w:t>devices in the college including Surface Go, iPads, iMac workstations and general workstations</w:t>
      </w:r>
    </w:p>
    <w:p w14:paraId="59C7488B" w14:textId="77777777" w:rsidR="00D305E4" w:rsidRPr="00EC40E9" w:rsidRDefault="00D305E4" w:rsidP="00D305E4">
      <w:pPr>
        <w:numPr>
          <w:ilvl w:val="0"/>
          <w:numId w:val="8"/>
        </w:numPr>
        <w:spacing w:after="0"/>
        <w:ind w:left="714" w:hanging="357"/>
        <w:textAlignment w:val="center"/>
        <w:rPr>
          <w:rFonts w:ascii="Arial" w:eastAsia="Calibri" w:hAnsi="Arial" w:cs="Arial"/>
        </w:rPr>
      </w:pPr>
      <w:r w:rsidRPr="00EC40E9">
        <w:rPr>
          <w:rFonts w:ascii="Arial" w:eastAsia="Calibri" w:hAnsi="Arial" w:cs="Arial"/>
        </w:rPr>
        <w:lastRenderedPageBreak/>
        <w:t xml:space="preserve">High speed internet </w:t>
      </w:r>
    </w:p>
    <w:p w14:paraId="4D36D656" w14:textId="737146F4" w:rsidR="0069107B" w:rsidRDefault="00B20338" w:rsidP="0069107B">
      <w:pPr>
        <w:numPr>
          <w:ilvl w:val="0"/>
          <w:numId w:val="8"/>
        </w:numPr>
        <w:spacing w:after="0"/>
        <w:ind w:left="714" w:hanging="357"/>
        <w:textAlignment w:val="center"/>
        <w:rPr>
          <w:rFonts w:ascii="Arial" w:eastAsia="Calibri" w:hAnsi="Arial" w:cs="Arial"/>
        </w:rPr>
      </w:pPr>
      <w:r>
        <w:rPr>
          <w:rFonts w:ascii="Arial" w:eastAsia="Calibri" w:hAnsi="Arial" w:cs="Arial"/>
        </w:rPr>
        <w:t>Educational software subscriptions</w:t>
      </w:r>
    </w:p>
    <w:p w14:paraId="4BC972EA" w14:textId="77777777" w:rsidR="00D305E4" w:rsidRPr="0069107B" w:rsidRDefault="00D305E4" w:rsidP="0069107B">
      <w:pPr>
        <w:numPr>
          <w:ilvl w:val="0"/>
          <w:numId w:val="8"/>
        </w:numPr>
        <w:spacing w:after="0"/>
        <w:ind w:left="714" w:hanging="357"/>
        <w:textAlignment w:val="center"/>
        <w:rPr>
          <w:rFonts w:ascii="Arial" w:eastAsia="Calibri" w:hAnsi="Arial" w:cs="Arial"/>
        </w:rPr>
      </w:pPr>
      <w:r w:rsidRPr="0069107B">
        <w:rPr>
          <w:rFonts w:ascii="Arial" w:eastAsia="Calibri" w:hAnsi="Arial" w:cs="Arial"/>
        </w:rPr>
        <w:t>Audio visual displays in every c</w:t>
      </w:r>
      <w:r w:rsidR="00E02736" w:rsidRPr="0069107B">
        <w:rPr>
          <w:rFonts w:ascii="Arial" w:eastAsia="Calibri" w:hAnsi="Arial" w:cs="Arial"/>
        </w:rPr>
        <w:t>lassroom</w:t>
      </w:r>
      <w:r w:rsidRPr="0069107B">
        <w:rPr>
          <w:rFonts w:ascii="Arial" w:eastAsia="Calibri" w:hAnsi="Arial" w:cs="Arial"/>
        </w:rPr>
        <w:t xml:space="preserve"> to allow wireless teaching and learn</w:t>
      </w:r>
      <w:r w:rsidR="00204AB5" w:rsidRPr="0069107B">
        <w:rPr>
          <w:rFonts w:ascii="Arial" w:eastAsia="Calibri" w:hAnsi="Arial" w:cs="Arial"/>
        </w:rPr>
        <w:t>ing using current technology</w:t>
      </w:r>
    </w:p>
    <w:p w14:paraId="0A4A5467" w14:textId="77777777" w:rsidR="0065553E" w:rsidRPr="00EC40E9" w:rsidRDefault="00043993" w:rsidP="00043993">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 </w:t>
      </w:r>
    </w:p>
    <w:p w14:paraId="60949B47" w14:textId="77777777" w:rsidR="00AF67B4" w:rsidRPr="00EC40E9" w:rsidRDefault="00AF67B4" w:rsidP="00AF67B4">
      <w:pPr>
        <w:autoSpaceDE w:val="0"/>
        <w:autoSpaceDN w:val="0"/>
        <w:adjustRightInd w:val="0"/>
        <w:spacing w:after="0" w:line="240" w:lineRule="auto"/>
        <w:rPr>
          <w:rFonts w:ascii="Arial" w:eastAsia="Times New Roman" w:hAnsi="Arial" w:cs="Arial"/>
          <w:b/>
          <w:color w:val="44546A" w:themeColor="text2"/>
          <w:lang w:eastAsia="en-AU"/>
        </w:rPr>
      </w:pPr>
      <w:r w:rsidRPr="00EC40E9">
        <w:rPr>
          <w:rFonts w:ascii="Arial" w:eastAsia="Times New Roman" w:hAnsi="Arial" w:cs="Arial"/>
          <w:b/>
          <w:color w:val="44546A" w:themeColor="text2"/>
          <w:lang w:eastAsia="en-AU"/>
        </w:rPr>
        <w:t>Personal Items List</w:t>
      </w:r>
    </w:p>
    <w:p w14:paraId="4015E4E9" w14:textId="77777777" w:rsidR="00F87D76" w:rsidRPr="00EC40E9" w:rsidRDefault="008F7032" w:rsidP="00AF67B4">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u w:val="single"/>
          <w:lang w:eastAsia="en-AU"/>
        </w:rPr>
        <w:t>Personal Items List (B</w:t>
      </w:r>
      <w:r w:rsidR="0065553E" w:rsidRPr="00EC40E9">
        <w:rPr>
          <w:rFonts w:ascii="Arial" w:eastAsia="Times New Roman" w:hAnsi="Arial" w:cs="Arial"/>
          <w:u w:val="single"/>
          <w:lang w:eastAsia="en-AU"/>
        </w:rPr>
        <w:t>ooklist)</w:t>
      </w:r>
      <w:r w:rsidR="0065553E" w:rsidRPr="00EC40E9">
        <w:rPr>
          <w:rFonts w:ascii="Arial" w:eastAsia="Times New Roman" w:hAnsi="Arial" w:cs="Arial"/>
          <w:lang w:eastAsia="en-AU"/>
        </w:rPr>
        <w:t>:</w:t>
      </w:r>
      <w:r w:rsidR="00F87D76" w:rsidRPr="00EC40E9">
        <w:rPr>
          <w:rFonts w:ascii="Arial" w:eastAsia="Times New Roman" w:hAnsi="Arial" w:cs="Arial"/>
          <w:lang w:eastAsia="en-AU"/>
        </w:rPr>
        <w:t xml:space="preserve"> These are items that your child will be required to bring to school and may include:</w:t>
      </w:r>
    </w:p>
    <w:p w14:paraId="22FB8AA0" w14:textId="77777777" w:rsidR="00F87D76" w:rsidRPr="00EC40E9" w:rsidRDefault="00F87D76" w:rsidP="00F87D76">
      <w:pPr>
        <w:numPr>
          <w:ilvl w:val="0"/>
          <w:numId w:val="6"/>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stationery items</w:t>
      </w:r>
      <w:r w:rsidR="00AF358A" w:rsidRPr="00EC40E9">
        <w:rPr>
          <w:rFonts w:ascii="Arial" w:eastAsia="Times New Roman" w:hAnsi="Arial" w:cs="Arial"/>
          <w:lang w:eastAsia="en-AU"/>
        </w:rPr>
        <w:t xml:space="preserve"> (pens, pencils rulers, </w:t>
      </w:r>
      <w:r w:rsidR="00242002" w:rsidRPr="00EC40E9">
        <w:rPr>
          <w:rFonts w:ascii="Arial" w:eastAsia="Times New Roman" w:hAnsi="Arial" w:cs="Arial"/>
          <w:lang w:eastAsia="en-AU"/>
        </w:rPr>
        <w:t>glue, scissors, sharpener, pencil case)</w:t>
      </w:r>
    </w:p>
    <w:p w14:paraId="2701D6A5" w14:textId="77777777" w:rsidR="00AF358A" w:rsidRPr="00EC40E9" w:rsidRDefault="00AF358A" w:rsidP="00F87D76">
      <w:pPr>
        <w:numPr>
          <w:ilvl w:val="0"/>
          <w:numId w:val="6"/>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exercise or binder books</w:t>
      </w:r>
    </w:p>
    <w:p w14:paraId="0C944C77" w14:textId="28590175" w:rsidR="00F87D76" w:rsidRDefault="00F87D76" w:rsidP="00F87D76">
      <w:pPr>
        <w:numPr>
          <w:ilvl w:val="0"/>
          <w:numId w:val="6"/>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display books</w:t>
      </w:r>
    </w:p>
    <w:p w14:paraId="7999BD04" w14:textId="53669775" w:rsidR="00AA1F52" w:rsidRPr="00EC40E9" w:rsidRDefault="00AA1F52" w:rsidP="00F87D76">
      <w:pPr>
        <w:numPr>
          <w:ilvl w:val="0"/>
          <w:numId w:val="6"/>
        </w:numPr>
        <w:autoSpaceDE w:val="0"/>
        <w:autoSpaceDN w:val="0"/>
        <w:adjustRightInd w:val="0"/>
        <w:spacing w:after="0" w:line="240" w:lineRule="auto"/>
        <w:rPr>
          <w:rFonts w:ascii="Arial" w:eastAsia="Times New Roman" w:hAnsi="Arial" w:cs="Arial"/>
          <w:lang w:eastAsia="en-AU"/>
        </w:rPr>
      </w:pPr>
      <w:r>
        <w:rPr>
          <w:rFonts w:ascii="Arial" w:eastAsia="Times New Roman" w:hAnsi="Arial" w:cs="Arial"/>
          <w:lang w:eastAsia="en-AU"/>
        </w:rPr>
        <w:t>document wallets</w:t>
      </w:r>
    </w:p>
    <w:p w14:paraId="0D5A0CAC" w14:textId="3ABAB906" w:rsidR="00F87D76" w:rsidRPr="00AA1F52" w:rsidRDefault="00F87D76" w:rsidP="00AA1F52">
      <w:pPr>
        <w:numPr>
          <w:ilvl w:val="0"/>
          <w:numId w:val="6"/>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calculators</w:t>
      </w:r>
    </w:p>
    <w:p w14:paraId="52A4D61C" w14:textId="77777777" w:rsidR="00F87D76" w:rsidRPr="00EC40E9" w:rsidRDefault="00F87D76" w:rsidP="00F87D76">
      <w:pPr>
        <w:autoSpaceDE w:val="0"/>
        <w:autoSpaceDN w:val="0"/>
        <w:adjustRightInd w:val="0"/>
        <w:spacing w:after="0" w:line="240" w:lineRule="auto"/>
        <w:ind w:left="1500"/>
        <w:rPr>
          <w:rFonts w:ascii="Arial" w:eastAsia="Times New Roman" w:hAnsi="Arial" w:cs="Arial"/>
          <w:lang w:eastAsia="en-AU"/>
        </w:rPr>
      </w:pPr>
    </w:p>
    <w:p w14:paraId="18B6CFC8" w14:textId="27F45909" w:rsidR="00AF67B4" w:rsidRPr="00EC40E9" w:rsidRDefault="00F87D76" w:rsidP="00AF67B4">
      <w:pPr>
        <w:autoSpaceDE w:val="0"/>
        <w:autoSpaceDN w:val="0"/>
        <w:adjustRightInd w:val="0"/>
        <w:spacing w:after="0" w:line="240" w:lineRule="auto"/>
        <w:rPr>
          <w:rFonts w:ascii="Arial" w:eastAsia="Times New Roman" w:hAnsi="Arial" w:cs="Arial"/>
          <w:i/>
          <w:lang w:eastAsia="en-AU"/>
        </w:rPr>
      </w:pPr>
      <w:r w:rsidRPr="00EC40E9">
        <w:rPr>
          <w:rFonts w:ascii="Arial" w:eastAsia="Times New Roman" w:hAnsi="Arial" w:cs="Arial"/>
          <w:lang w:val="en-US"/>
        </w:rPr>
        <w:t>You may purchase your child’s Pers</w:t>
      </w:r>
      <w:r w:rsidR="00F03A78" w:rsidRPr="00EC40E9">
        <w:rPr>
          <w:rFonts w:ascii="Arial" w:eastAsia="Times New Roman" w:hAnsi="Arial" w:cs="Arial"/>
          <w:lang w:val="en-US"/>
        </w:rPr>
        <w:t>onal Items List online through our</w:t>
      </w:r>
      <w:r w:rsidRPr="00EC40E9">
        <w:rPr>
          <w:rFonts w:ascii="Arial" w:eastAsia="Times New Roman" w:hAnsi="Arial" w:cs="Arial"/>
          <w:lang w:val="en-US"/>
        </w:rPr>
        <w:t xml:space="preserve"> nominate</w:t>
      </w:r>
      <w:r w:rsidR="00F03A78" w:rsidRPr="00EC40E9">
        <w:rPr>
          <w:rFonts w:ascii="Arial" w:eastAsia="Times New Roman" w:hAnsi="Arial" w:cs="Arial"/>
          <w:lang w:val="en-US"/>
        </w:rPr>
        <w:t>d school supplier (Campion Education</w:t>
      </w:r>
      <w:r w:rsidRPr="00EC40E9">
        <w:rPr>
          <w:rFonts w:ascii="Arial" w:eastAsia="Times New Roman" w:hAnsi="Arial" w:cs="Arial"/>
          <w:lang w:val="en-US"/>
        </w:rPr>
        <w:t xml:space="preserve">) </w:t>
      </w:r>
      <w:r w:rsidRPr="00EC40E9">
        <w:rPr>
          <w:rFonts w:ascii="Arial" w:eastAsia="Times New Roman" w:hAnsi="Arial" w:cs="Arial"/>
          <w:u w:val="single"/>
          <w:lang w:val="en-US"/>
        </w:rPr>
        <w:t>or</w:t>
      </w:r>
      <w:r w:rsidRPr="00EC40E9">
        <w:rPr>
          <w:rFonts w:ascii="Arial" w:eastAsia="Times New Roman" w:hAnsi="Arial" w:cs="Arial"/>
          <w:lang w:val="en-US"/>
        </w:rPr>
        <w:t xml:space="preserve"> you may choose any supplier (</w:t>
      </w:r>
      <w:r w:rsidR="00AA1F52" w:rsidRPr="00EC40E9">
        <w:rPr>
          <w:rFonts w:ascii="Arial" w:eastAsia="Times New Roman" w:hAnsi="Arial" w:cs="Arial"/>
          <w:lang w:val="en-US"/>
        </w:rPr>
        <w:t>i.e.,</w:t>
      </w:r>
      <w:r w:rsidRPr="00EC40E9">
        <w:rPr>
          <w:rFonts w:ascii="Arial" w:eastAsia="Times New Roman" w:hAnsi="Arial" w:cs="Arial"/>
          <w:lang w:val="en-US"/>
        </w:rPr>
        <w:t xml:space="preserve"> Officeworks, Woolworths, Coles etc.). </w:t>
      </w:r>
      <w:r w:rsidRPr="00EC40E9">
        <w:rPr>
          <w:rFonts w:ascii="Arial" w:eastAsia="Times New Roman" w:hAnsi="Arial" w:cs="Arial"/>
          <w:b/>
          <w:lang w:val="en-US"/>
        </w:rPr>
        <w:t>Any pur</w:t>
      </w:r>
      <w:r w:rsidR="00F03A78" w:rsidRPr="00EC40E9">
        <w:rPr>
          <w:rFonts w:ascii="Arial" w:eastAsia="Times New Roman" w:hAnsi="Arial" w:cs="Arial"/>
          <w:b/>
          <w:lang w:val="en-US"/>
        </w:rPr>
        <w:t>chases made through our</w:t>
      </w:r>
      <w:r w:rsidRPr="00EC40E9">
        <w:rPr>
          <w:rFonts w:ascii="Arial" w:eastAsia="Times New Roman" w:hAnsi="Arial" w:cs="Arial"/>
          <w:b/>
          <w:lang w:val="en-US"/>
        </w:rPr>
        <w:t xml:space="preserve"> nominated school supplier </w:t>
      </w:r>
      <w:r w:rsidR="00AA1F52">
        <w:rPr>
          <w:rFonts w:ascii="Arial" w:eastAsia="Times New Roman" w:hAnsi="Arial" w:cs="Arial"/>
          <w:b/>
          <w:lang w:val="en-US"/>
        </w:rPr>
        <w:t xml:space="preserve">(Campion) </w:t>
      </w:r>
      <w:r w:rsidRPr="00EC40E9">
        <w:rPr>
          <w:rFonts w:ascii="Arial" w:eastAsia="Times New Roman" w:hAnsi="Arial" w:cs="Arial"/>
          <w:b/>
          <w:lang w:val="en-US"/>
        </w:rPr>
        <w:t>will result in a commission payment to the school.</w:t>
      </w:r>
      <w:r w:rsidRPr="00EC40E9">
        <w:rPr>
          <w:rFonts w:ascii="Arial" w:eastAsia="Times New Roman" w:hAnsi="Arial" w:cs="Arial"/>
          <w:lang w:val="en-US"/>
        </w:rPr>
        <w:t xml:space="preserve"> </w:t>
      </w:r>
      <w:r w:rsidRPr="00EC40E9">
        <w:rPr>
          <w:rFonts w:ascii="Arial" w:eastAsia="Times New Roman" w:hAnsi="Arial" w:cs="Arial"/>
          <w:i/>
          <w:lang w:eastAsia="en-AU"/>
        </w:rPr>
        <w:t xml:space="preserve">(Please note: The Personal Items List for your child will be provided to you at the end of November </w:t>
      </w:r>
      <w:r w:rsidR="00215D4B" w:rsidRPr="00EC40E9">
        <w:rPr>
          <w:rFonts w:ascii="Arial" w:eastAsia="Times New Roman" w:hAnsi="Arial" w:cs="Arial"/>
          <w:i/>
          <w:lang w:eastAsia="en-AU"/>
        </w:rPr>
        <w:t>202</w:t>
      </w:r>
      <w:r w:rsidR="005A7B84">
        <w:rPr>
          <w:rFonts w:ascii="Arial" w:eastAsia="Times New Roman" w:hAnsi="Arial" w:cs="Arial"/>
          <w:i/>
          <w:lang w:eastAsia="en-AU"/>
        </w:rPr>
        <w:t>3</w:t>
      </w:r>
      <w:r w:rsidRPr="00EC40E9">
        <w:rPr>
          <w:rFonts w:ascii="Arial" w:eastAsia="Times New Roman" w:hAnsi="Arial" w:cs="Arial"/>
          <w:i/>
          <w:lang w:eastAsia="en-AU"/>
        </w:rPr>
        <w:t xml:space="preserve"> together with your Charges and Contribution Sheet).</w:t>
      </w:r>
    </w:p>
    <w:p w14:paraId="384DFCCE" w14:textId="77777777" w:rsidR="008F7032" w:rsidRPr="00EC40E9" w:rsidRDefault="008F7032" w:rsidP="00AF67B4">
      <w:pPr>
        <w:autoSpaceDE w:val="0"/>
        <w:autoSpaceDN w:val="0"/>
        <w:adjustRightInd w:val="0"/>
        <w:spacing w:after="0" w:line="240" w:lineRule="auto"/>
        <w:rPr>
          <w:rFonts w:ascii="Arial" w:eastAsia="Times New Roman" w:hAnsi="Arial" w:cs="Arial"/>
          <w:i/>
          <w:lang w:eastAsia="en-AU"/>
        </w:rPr>
      </w:pPr>
    </w:p>
    <w:p w14:paraId="22E839D0" w14:textId="0EF38D94" w:rsidR="008F7032" w:rsidRPr="00EC40E9" w:rsidRDefault="008F7032" w:rsidP="00AF67B4">
      <w:pPr>
        <w:autoSpaceDE w:val="0"/>
        <w:autoSpaceDN w:val="0"/>
        <w:adjustRightInd w:val="0"/>
        <w:spacing w:after="0" w:line="240" w:lineRule="auto"/>
        <w:rPr>
          <w:rFonts w:ascii="Arial" w:eastAsia="Times New Roman" w:hAnsi="Arial" w:cs="Arial"/>
          <w:b/>
          <w:lang w:eastAsia="en-AU"/>
        </w:rPr>
      </w:pPr>
      <w:r w:rsidRPr="00EC40E9">
        <w:rPr>
          <w:rFonts w:ascii="Arial" w:eastAsia="Times New Roman" w:hAnsi="Arial" w:cs="Arial"/>
          <w:b/>
          <w:lang w:eastAsia="en-AU"/>
        </w:rPr>
        <w:t>It is important that your child brings the required items each day. If your child</w:t>
      </w:r>
      <w:r w:rsidR="008B3EAF" w:rsidRPr="00EC40E9">
        <w:rPr>
          <w:rFonts w:ascii="Arial" w:eastAsia="Times New Roman" w:hAnsi="Arial" w:cs="Arial"/>
          <w:b/>
          <w:lang w:eastAsia="en-AU"/>
        </w:rPr>
        <w:t xml:space="preserve"> has exhausted or</w:t>
      </w:r>
      <w:r w:rsidRPr="00EC40E9">
        <w:rPr>
          <w:rFonts w:ascii="Arial" w:eastAsia="Times New Roman" w:hAnsi="Arial" w:cs="Arial"/>
          <w:b/>
          <w:lang w:eastAsia="en-AU"/>
        </w:rPr>
        <w:t xml:space="preserve"> loses</w:t>
      </w:r>
      <w:r w:rsidR="008B3EAF" w:rsidRPr="00EC40E9">
        <w:rPr>
          <w:rFonts w:ascii="Arial" w:eastAsia="Times New Roman" w:hAnsi="Arial" w:cs="Arial"/>
          <w:b/>
          <w:lang w:eastAsia="en-AU"/>
        </w:rPr>
        <w:t xml:space="preserve"> any items, they must be replaced immediately (</w:t>
      </w:r>
      <w:r w:rsidR="00AA1F52" w:rsidRPr="00EC40E9">
        <w:rPr>
          <w:rFonts w:ascii="Arial" w:eastAsia="Times New Roman" w:hAnsi="Arial" w:cs="Arial"/>
          <w:b/>
          <w:lang w:eastAsia="en-AU"/>
        </w:rPr>
        <w:t>i.e.,</w:t>
      </w:r>
      <w:r w:rsidR="008B3EAF" w:rsidRPr="00EC40E9">
        <w:rPr>
          <w:rFonts w:ascii="Arial" w:eastAsia="Times New Roman" w:hAnsi="Arial" w:cs="Arial"/>
          <w:b/>
          <w:lang w:eastAsia="en-AU"/>
        </w:rPr>
        <w:t xml:space="preserve"> pens, pencils, ruler</w:t>
      </w:r>
      <w:r w:rsidR="00FB48F2" w:rsidRPr="00EC40E9">
        <w:rPr>
          <w:rFonts w:ascii="Arial" w:eastAsia="Times New Roman" w:hAnsi="Arial" w:cs="Arial"/>
          <w:b/>
          <w:lang w:eastAsia="en-AU"/>
        </w:rPr>
        <w:t>)</w:t>
      </w:r>
      <w:r w:rsidR="008B3EAF" w:rsidRPr="00EC40E9">
        <w:rPr>
          <w:rFonts w:ascii="Arial" w:eastAsia="Times New Roman" w:hAnsi="Arial" w:cs="Arial"/>
          <w:b/>
          <w:lang w:eastAsia="en-AU"/>
        </w:rPr>
        <w:t>. These items will not be supplied by the teacher.</w:t>
      </w:r>
    </w:p>
    <w:p w14:paraId="41FEA546" w14:textId="77777777" w:rsidR="00AF67B4" w:rsidRPr="00EC40E9" w:rsidRDefault="00AF67B4" w:rsidP="00AF67B4">
      <w:pPr>
        <w:autoSpaceDE w:val="0"/>
        <w:autoSpaceDN w:val="0"/>
        <w:adjustRightInd w:val="0"/>
        <w:spacing w:after="0" w:line="240" w:lineRule="auto"/>
        <w:rPr>
          <w:rFonts w:ascii="Arial" w:eastAsia="Times New Roman" w:hAnsi="Arial" w:cs="Arial"/>
          <w:i/>
          <w:lang w:eastAsia="en-AU"/>
        </w:rPr>
      </w:pPr>
    </w:p>
    <w:p w14:paraId="6117378F" w14:textId="09B57ACF" w:rsidR="00AF67B4" w:rsidRPr="00EC40E9" w:rsidRDefault="00AE0387" w:rsidP="00AF67B4">
      <w:pPr>
        <w:autoSpaceDE w:val="0"/>
        <w:autoSpaceDN w:val="0"/>
        <w:adjustRightInd w:val="0"/>
        <w:spacing w:after="0" w:line="240" w:lineRule="auto"/>
        <w:rPr>
          <w:rFonts w:ascii="Arial" w:eastAsia="Times New Roman" w:hAnsi="Arial" w:cs="Arial"/>
          <w:b/>
          <w:color w:val="44546A" w:themeColor="text2"/>
          <w:lang w:eastAsia="en-AU"/>
        </w:rPr>
      </w:pPr>
      <w:r w:rsidRPr="00EC40E9">
        <w:rPr>
          <w:rFonts w:ascii="Arial" w:eastAsia="Times New Roman" w:hAnsi="Arial" w:cs="Arial"/>
          <w:b/>
          <w:color w:val="44546A" w:themeColor="text2"/>
          <w:lang w:eastAsia="en-AU"/>
        </w:rPr>
        <w:t>202</w:t>
      </w:r>
      <w:r w:rsidR="005A7B84">
        <w:rPr>
          <w:rFonts w:ascii="Arial" w:eastAsia="Times New Roman" w:hAnsi="Arial" w:cs="Arial"/>
          <w:b/>
          <w:color w:val="44546A" w:themeColor="text2"/>
          <w:lang w:eastAsia="en-AU"/>
        </w:rPr>
        <w:t>4</w:t>
      </w:r>
      <w:r w:rsidR="00D73730" w:rsidRPr="00EC40E9">
        <w:rPr>
          <w:rFonts w:ascii="Arial" w:eastAsia="Times New Roman" w:hAnsi="Arial" w:cs="Arial"/>
          <w:b/>
          <w:color w:val="44546A" w:themeColor="text2"/>
          <w:lang w:eastAsia="en-AU"/>
        </w:rPr>
        <w:t xml:space="preserve"> Anticipated </w:t>
      </w:r>
      <w:r w:rsidR="00D15C7E" w:rsidRPr="00EC40E9">
        <w:rPr>
          <w:rFonts w:ascii="Arial" w:eastAsia="Times New Roman" w:hAnsi="Arial" w:cs="Arial"/>
          <w:b/>
          <w:color w:val="44546A" w:themeColor="text2"/>
          <w:lang w:eastAsia="en-AU"/>
        </w:rPr>
        <w:t xml:space="preserve">Additional </w:t>
      </w:r>
      <w:r w:rsidR="00D73730" w:rsidRPr="00EC40E9">
        <w:rPr>
          <w:rFonts w:ascii="Arial" w:eastAsia="Times New Roman" w:hAnsi="Arial" w:cs="Arial"/>
          <w:b/>
          <w:color w:val="44546A" w:themeColor="text2"/>
          <w:lang w:eastAsia="en-AU"/>
        </w:rPr>
        <w:t>Costs</w:t>
      </w:r>
    </w:p>
    <w:p w14:paraId="52BB4D94" w14:textId="725C59CD" w:rsidR="00AF67B4" w:rsidRPr="00EC40E9" w:rsidRDefault="00AF67B4" w:rsidP="00AF67B4">
      <w:pPr>
        <w:autoSpaceDE w:val="0"/>
        <w:autoSpaceDN w:val="0"/>
        <w:adjustRightInd w:val="0"/>
        <w:spacing w:after="0"/>
        <w:rPr>
          <w:rFonts w:ascii="Arial" w:hAnsi="Arial" w:cs="Arial"/>
          <w:lang w:eastAsia="en-AU"/>
        </w:rPr>
      </w:pPr>
      <w:r w:rsidRPr="00EC40E9">
        <w:rPr>
          <w:rFonts w:ascii="Arial" w:hAnsi="Arial" w:cs="Arial"/>
          <w:lang w:eastAsia="en-AU"/>
        </w:rPr>
        <w:t xml:space="preserve">In accordance with the </w:t>
      </w:r>
      <w:r w:rsidR="00B20338">
        <w:rPr>
          <w:rFonts w:ascii="Arial" w:hAnsi="Arial" w:cs="Arial"/>
          <w:lang w:eastAsia="en-AU"/>
        </w:rPr>
        <w:t>S</w:t>
      </w:r>
      <w:r w:rsidRPr="00EC40E9">
        <w:rPr>
          <w:rFonts w:ascii="Arial" w:hAnsi="Arial" w:cs="Arial"/>
          <w:lang w:eastAsia="en-AU"/>
        </w:rPr>
        <w:t xml:space="preserve">chool Education Act 1999, the school must provide information to you that include a maximum estimate of anticipated additional costs for your child before the beginning of the school year. Please be aware that </w:t>
      </w:r>
      <w:r w:rsidRPr="00EC40E9">
        <w:rPr>
          <w:rFonts w:ascii="Arial" w:hAnsi="Arial" w:cs="Arial"/>
          <w:b/>
          <w:lang w:eastAsia="en-AU"/>
        </w:rPr>
        <w:t>these services, facilities and activities are not confirmed and may not occur during the school year. Payment for these will be requested at the time they occur.</w:t>
      </w:r>
      <w:r w:rsidRPr="00EC40E9">
        <w:rPr>
          <w:rFonts w:ascii="Arial" w:hAnsi="Arial" w:cs="Arial"/>
          <w:lang w:eastAsia="en-AU"/>
        </w:rPr>
        <w:t xml:space="preserve"> This information will be sent to parents at the end of November </w:t>
      </w:r>
      <w:r w:rsidR="00D15C7E" w:rsidRPr="00EC40E9">
        <w:rPr>
          <w:rFonts w:ascii="Arial" w:hAnsi="Arial" w:cs="Arial"/>
          <w:lang w:eastAsia="en-AU"/>
        </w:rPr>
        <w:t>202</w:t>
      </w:r>
      <w:r w:rsidR="005A7B84">
        <w:rPr>
          <w:rFonts w:ascii="Arial" w:hAnsi="Arial" w:cs="Arial"/>
          <w:lang w:eastAsia="en-AU"/>
        </w:rPr>
        <w:t>3</w:t>
      </w:r>
      <w:r w:rsidRPr="00EC40E9">
        <w:rPr>
          <w:rFonts w:ascii="Arial" w:hAnsi="Arial" w:cs="Arial"/>
          <w:lang w:eastAsia="en-AU"/>
        </w:rPr>
        <w:t>.</w:t>
      </w:r>
    </w:p>
    <w:p w14:paraId="769BFE6E" w14:textId="77777777" w:rsidR="00AF67B4" w:rsidRPr="00EC40E9" w:rsidRDefault="00AF67B4" w:rsidP="00F87D76">
      <w:pPr>
        <w:autoSpaceDE w:val="0"/>
        <w:autoSpaceDN w:val="0"/>
        <w:adjustRightInd w:val="0"/>
        <w:spacing w:after="0" w:line="240" w:lineRule="auto"/>
        <w:rPr>
          <w:rFonts w:ascii="Arial" w:eastAsia="Times New Roman" w:hAnsi="Arial" w:cs="Arial"/>
          <w:b/>
          <w:color w:val="44546A" w:themeColor="text2"/>
          <w:lang w:eastAsia="en-AU"/>
        </w:rPr>
      </w:pPr>
    </w:p>
    <w:p w14:paraId="597CAFBB" w14:textId="77777777" w:rsidR="00F87D76" w:rsidRPr="00EC40E9" w:rsidRDefault="00AF67B4" w:rsidP="00F87D76">
      <w:pPr>
        <w:autoSpaceDE w:val="0"/>
        <w:autoSpaceDN w:val="0"/>
        <w:adjustRightInd w:val="0"/>
        <w:spacing w:after="0" w:line="240" w:lineRule="auto"/>
        <w:rPr>
          <w:rFonts w:ascii="Arial" w:eastAsia="Times New Roman" w:hAnsi="Arial" w:cs="Arial"/>
          <w:b/>
          <w:color w:val="44546A" w:themeColor="text2"/>
          <w:lang w:eastAsia="en-AU"/>
        </w:rPr>
      </w:pPr>
      <w:r w:rsidRPr="00EC40E9">
        <w:rPr>
          <w:rFonts w:ascii="Arial" w:eastAsia="Times New Roman" w:hAnsi="Arial" w:cs="Arial"/>
          <w:b/>
          <w:color w:val="44546A" w:themeColor="text2"/>
          <w:lang w:eastAsia="en-AU"/>
        </w:rPr>
        <w:t>Other Funding</w:t>
      </w:r>
    </w:p>
    <w:p w14:paraId="1F6E76D2" w14:textId="77777777" w:rsidR="00F87D76" w:rsidRPr="00EC40E9" w:rsidRDefault="005E28D1"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Alkimos College</w:t>
      </w:r>
      <w:r w:rsidR="00F87D76" w:rsidRPr="00EC40E9">
        <w:rPr>
          <w:rFonts w:ascii="Arial" w:eastAsia="Times New Roman" w:hAnsi="Arial" w:cs="Arial"/>
          <w:lang w:eastAsia="en-AU"/>
        </w:rPr>
        <w:t xml:space="preserve"> receives government funding which meets the cost of:</w:t>
      </w:r>
    </w:p>
    <w:p w14:paraId="6BD1209E" w14:textId="77777777" w:rsidR="00F87D76" w:rsidRPr="00EC40E9" w:rsidRDefault="00F87D76" w:rsidP="00F87D76">
      <w:pPr>
        <w:numPr>
          <w:ilvl w:val="0"/>
          <w:numId w:val="1"/>
        </w:numPr>
        <w:tabs>
          <w:tab w:val="num" w:pos="426"/>
        </w:tabs>
        <w:autoSpaceDE w:val="0"/>
        <w:autoSpaceDN w:val="0"/>
        <w:adjustRightInd w:val="0"/>
        <w:spacing w:after="0" w:line="240" w:lineRule="auto"/>
        <w:ind w:left="426" w:hanging="426"/>
        <w:rPr>
          <w:rFonts w:ascii="Arial" w:eastAsia="Times New Roman" w:hAnsi="Arial" w:cs="Arial"/>
          <w:bCs/>
          <w:lang w:eastAsia="en-AU"/>
        </w:rPr>
      </w:pPr>
      <w:r w:rsidRPr="00EC40E9">
        <w:rPr>
          <w:rFonts w:ascii="Arial" w:eastAsia="Times New Roman" w:hAnsi="Arial" w:cs="Arial"/>
          <w:bCs/>
          <w:lang w:eastAsia="en-AU"/>
        </w:rPr>
        <w:t xml:space="preserve">staff - </w:t>
      </w:r>
      <w:r w:rsidRPr="00EC40E9">
        <w:rPr>
          <w:rFonts w:ascii="Arial" w:eastAsia="Times New Roman" w:hAnsi="Arial" w:cs="Arial"/>
          <w:lang w:eastAsia="en-AU"/>
        </w:rPr>
        <w:t>includes teaching staff, administration, support staff and relief teachers</w:t>
      </w:r>
    </w:p>
    <w:p w14:paraId="50DD2E6E" w14:textId="77777777" w:rsidR="00F87D76" w:rsidRPr="00EC40E9" w:rsidRDefault="00F87D76" w:rsidP="00F87D76">
      <w:pPr>
        <w:numPr>
          <w:ilvl w:val="0"/>
          <w:numId w:val="1"/>
        </w:numPr>
        <w:tabs>
          <w:tab w:val="num" w:pos="426"/>
        </w:tabs>
        <w:autoSpaceDE w:val="0"/>
        <w:autoSpaceDN w:val="0"/>
        <w:adjustRightInd w:val="0"/>
        <w:spacing w:after="0" w:line="240" w:lineRule="auto"/>
        <w:ind w:left="426" w:hanging="426"/>
        <w:rPr>
          <w:rFonts w:ascii="Arial" w:eastAsia="Times New Roman" w:hAnsi="Arial" w:cs="Arial"/>
          <w:bCs/>
          <w:lang w:eastAsia="en-AU"/>
        </w:rPr>
      </w:pPr>
      <w:r w:rsidRPr="00EC40E9">
        <w:rPr>
          <w:rFonts w:ascii="Arial" w:eastAsia="Times New Roman" w:hAnsi="Arial" w:cs="Arial"/>
          <w:bCs/>
          <w:lang w:eastAsia="en-AU"/>
        </w:rPr>
        <w:t xml:space="preserve">teaching materials and equipment - </w:t>
      </w:r>
      <w:r w:rsidRPr="00EC40E9">
        <w:rPr>
          <w:rFonts w:ascii="Arial" w:eastAsia="Times New Roman" w:hAnsi="Arial" w:cs="Arial"/>
          <w:lang w:eastAsia="en-AU"/>
        </w:rPr>
        <w:t>includes computers, physical education equipment, laboratory equipment,</w:t>
      </w:r>
      <w:r w:rsidRPr="00EC40E9">
        <w:rPr>
          <w:rFonts w:ascii="Arial" w:eastAsia="Times New Roman" w:hAnsi="Arial" w:cs="Arial"/>
          <w:bCs/>
          <w:lang w:eastAsia="en-AU"/>
        </w:rPr>
        <w:t xml:space="preserve"> </w:t>
      </w:r>
      <w:r w:rsidRPr="00EC40E9">
        <w:rPr>
          <w:rFonts w:ascii="Arial" w:eastAsia="Times New Roman" w:hAnsi="Arial" w:cs="Arial"/>
          <w:lang w:eastAsia="en-AU"/>
        </w:rPr>
        <w:t>library materials and some curriculum materials</w:t>
      </w:r>
    </w:p>
    <w:p w14:paraId="504B147E" w14:textId="77777777" w:rsidR="00F87D76" w:rsidRPr="00EC40E9" w:rsidRDefault="00F87D76" w:rsidP="00F87D76">
      <w:pPr>
        <w:numPr>
          <w:ilvl w:val="0"/>
          <w:numId w:val="1"/>
        </w:numPr>
        <w:tabs>
          <w:tab w:val="num" w:pos="426"/>
        </w:tabs>
        <w:autoSpaceDE w:val="0"/>
        <w:autoSpaceDN w:val="0"/>
        <w:adjustRightInd w:val="0"/>
        <w:spacing w:after="0" w:line="240" w:lineRule="auto"/>
        <w:ind w:left="426" w:hanging="426"/>
        <w:rPr>
          <w:rFonts w:ascii="Arial" w:eastAsia="Times New Roman" w:hAnsi="Arial" w:cs="Arial"/>
          <w:bCs/>
          <w:lang w:eastAsia="en-AU"/>
        </w:rPr>
      </w:pPr>
      <w:r w:rsidRPr="00EC40E9">
        <w:rPr>
          <w:rFonts w:ascii="Arial" w:eastAsia="Times New Roman" w:hAnsi="Arial" w:cs="Arial"/>
          <w:bCs/>
          <w:lang w:eastAsia="en-AU"/>
        </w:rPr>
        <w:t>specific programs – funding for</w:t>
      </w:r>
      <w:r w:rsidRPr="00EC40E9">
        <w:rPr>
          <w:rFonts w:ascii="Arial" w:eastAsia="Times New Roman" w:hAnsi="Arial" w:cs="Arial"/>
          <w:lang w:eastAsia="en-AU"/>
        </w:rPr>
        <w:t xml:space="preserve"> programs</w:t>
      </w:r>
    </w:p>
    <w:p w14:paraId="6B5DFA24" w14:textId="77777777" w:rsidR="00F87D76" w:rsidRPr="00EC40E9" w:rsidRDefault="00F87D76" w:rsidP="00F87D76">
      <w:pPr>
        <w:numPr>
          <w:ilvl w:val="0"/>
          <w:numId w:val="1"/>
        </w:numPr>
        <w:tabs>
          <w:tab w:val="num" w:pos="426"/>
        </w:tabs>
        <w:autoSpaceDE w:val="0"/>
        <w:autoSpaceDN w:val="0"/>
        <w:adjustRightInd w:val="0"/>
        <w:spacing w:after="0" w:line="240" w:lineRule="auto"/>
        <w:ind w:left="426" w:hanging="426"/>
        <w:rPr>
          <w:rFonts w:ascii="Arial" w:eastAsia="Times New Roman" w:hAnsi="Arial" w:cs="Arial"/>
          <w:bCs/>
          <w:lang w:eastAsia="en-AU"/>
        </w:rPr>
      </w:pPr>
      <w:r w:rsidRPr="00EC40E9">
        <w:rPr>
          <w:rFonts w:ascii="Arial" w:eastAsia="Times New Roman" w:hAnsi="Arial" w:cs="Arial"/>
          <w:bCs/>
          <w:lang w:eastAsia="en-AU"/>
        </w:rPr>
        <w:t xml:space="preserve">information technology - </w:t>
      </w:r>
      <w:r w:rsidRPr="00EC40E9">
        <w:rPr>
          <w:rFonts w:ascii="Arial" w:eastAsia="Times New Roman" w:hAnsi="Arial" w:cs="Arial"/>
          <w:lang w:eastAsia="en-AU"/>
        </w:rPr>
        <w:t>includes provision of information and communication technology and software</w:t>
      </w:r>
      <w:r w:rsidRPr="00EC40E9">
        <w:rPr>
          <w:rFonts w:ascii="Arial" w:eastAsia="Times New Roman" w:hAnsi="Arial" w:cs="Arial"/>
          <w:bCs/>
          <w:lang w:eastAsia="en-AU"/>
        </w:rPr>
        <w:t xml:space="preserve"> </w:t>
      </w:r>
      <w:r w:rsidRPr="00EC40E9">
        <w:rPr>
          <w:rFonts w:ascii="Arial" w:eastAsia="Times New Roman" w:hAnsi="Arial" w:cs="Arial"/>
          <w:lang w:eastAsia="en-AU"/>
        </w:rPr>
        <w:t>licensing</w:t>
      </w:r>
    </w:p>
    <w:p w14:paraId="0F522527" w14:textId="77777777" w:rsidR="00F87D76" w:rsidRPr="00EC40E9" w:rsidRDefault="00F87D76" w:rsidP="00F87D76">
      <w:pPr>
        <w:numPr>
          <w:ilvl w:val="0"/>
          <w:numId w:val="1"/>
        </w:numPr>
        <w:tabs>
          <w:tab w:val="num" w:pos="426"/>
        </w:tabs>
        <w:autoSpaceDE w:val="0"/>
        <w:autoSpaceDN w:val="0"/>
        <w:adjustRightInd w:val="0"/>
        <w:spacing w:after="0" w:line="240" w:lineRule="auto"/>
        <w:ind w:left="426" w:hanging="426"/>
        <w:rPr>
          <w:rFonts w:ascii="Arial" w:eastAsia="Times New Roman" w:hAnsi="Arial" w:cs="Arial"/>
          <w:bCs/>
          <w:lang w:eastAsia="en-AU"/>
        </w:rPr>
      </w:pPr>
      <w:r w:rsidRPr="00EC40E9">
        <w:rPr>
          <w:rFonts w:ascii="Arial" w:eastAsia="Times New Roman" w:hAnsi="Arial" w:cs="Arial"/>
          <w:bCs/>
          <w:lang w:eastAsia="en-AU"/>
        </w:rPr>
        <w:t xml:space="preserve">facilities - </w:t>
      </w:r>
      <w:r w:rsidRPr="00EC40E9">
        <w:rPr>
          <w:rFonts w:ascii="Arial" w:eastAsia="Times New Roman" w:hAnsi="Arial" w:cs="Arial"/>
          <w:lang w:eastAsia="en-AU"/>
        </w:rPr>
        <w:t>includes school sites and maintenance of buildings and grounds</w:t>
      </w:r>
    </w:p>
    <w:p w14:paraId="5D67F633" w14:textId="77777777" w:rsidR="00F87D76" w:rsidRPr="00EC40E9" w:rsidRDefault="00F87D76" w:rsidP="00F87D76">
      <w:pPr>
        <w:numPr>
          <w:ilvl w:val="0"/>
          <w:numId w:val="1"/>
        </w:numPr>
        <w:tabs>
          <w:tab w:val="num" w:pos="426"/>
        </w:tabs>
        <w:autoSpaceDE w:val="0"/>
        <w:autoSpaceDN w:val="0"/>
        <w:adjustRightInd w:val="0"/>
        <w:spacing w:after="0" w:line="240" w:lineRule="auto"/>
        <w:ind w:left="426" w:hanging="426"/>
        <w:rPr>
          <w:rFonts w:ascii="Arial" w:eastAsia="Times New Roman" w:hAnsi="Arial" w:cs="Arial"/>
          <w:bCs/>
          <w:lang w:eastAsia="en-AU"/>
        </w:rPr>
      </w:pPr>
      <w:r w:rsidRPr="00EC40E9">
        <w:rPr>
          <w:rFonts w:ascii="Arial" w:eastAsia="Times New Roman" w:hAnsi="Arial" w:cs="Arial"/>
          <w:bCs/>
          <w:lang w:eastAsia="en-AU"/>
        </w:rPr>
        <w:t xml:space="preserve">furniture and equipment - </w:t>
      </w:r>
      <w:r w:rsidRPr="00EC40E9">
        <w:rPr>
          <w:rFonts w:ascii="Arial" w:eastAsia="Times New Roman" w:hAnsi="Arial" w:cs="Arial"/>
          <w:lang w:eastAsia="en-AU"/>
        </w:rPr>
        <w:t>includes desks, chairs and tables for students and staff, photocopying</w:t>
      </w:r>
      <w:r w:rsidRPr="00EC40E9">
        <w:rPr>
          <w:rFonts w:ascii="Arial" w:eastAsia="Times New Roman" w:hAnsi="Arial" w:cs="Arial"/>
          <w:bCs/>
          <w:lang w:eastAsia="en-AU"/>
        </w:rPr>
        <w:t xml:space="preserve"> </w:t>
      </w:r>
      <w:r w:rsidRPr="00EC40E9">
        <w:rPr>
          <w:rFonts w:ascii="Arial" w:eastAsia="Times New Roman" w:hAnsi="Arial" w:cs="Arial"/>
          <w:lang w:eastAsia="en-AU"/>
        </w:rPr>
        <w:t>equipment, school buses, computers and printers</w:t>
      </w:r>
    </w:p>
    <w:p w14:paraId="785CE2BB" w14:textId="77777777" w:rsidR="00F87D76" w:rsidRPr="00EC40E9" w:rsidRDefault="00F87D76" w:rsidP="00F87D76">
      <w:pPr>
        <w:numPr>
          <w:ilvl w:val="0"/>
          <w:numId w:val="1"/>
        </w:numPr>
        <w:tabs>
          <w:tab w:val="num" w:pos="426"/>
        </w:tabs>
        <w:autoSpaceDE w:val="0"/>
        <w:autoSpaceDN w:val="0"/>
        <w:adjustRightInd w:val="0"/>
        <w:spacing w:after="0" w:line="240" w:lineRule="auto"/>
        <w:ind w:left="426" w:hanging="426"/>
        <w:rPr>
          <w:rFonts w:ascii="Arial" w:eastAsia="Times New Roman" w:hAnsi="Arial" w:cs="Arial"/>
          <w:bCs/>
          <w:lang w:eastAsia="en-AU"/>
        </w:rPr>
      </w:pPr>
      <w:r w:rsidRPr="00EC40E9">
        <w:rPr>
          <w:rFonts w:ascii="Arial" w:eastAsia="Times New Roman" w:hAnsi="Arial" w:cs="Arial"/>
          <w:bCs/>
          <w:lang w:eastAsia="en-AU"/>
        </w:rPr>
        <w:t xml:space="preserve">school security - </w:t>
      </w:r>
      <w:r w:rsidRPr="00EC40E9">
        <w:rPr>
          <w:rFonts w:ascii="Arial" w:eastAsia="Times New Roman" w:hAnsi="Arial" w:cs="Arial"/>
          <w:lang w:eastAsia="en-AU"/>
        </w:rPr>
        <w:t xml:space="preserve">Education Security service </w:t>
      </w:r>
    </w:p>
    <w:p w14:paraId="1E7328D4" w14:textId="77777777" w:rsidR="00F87D76" w:rsidRPr="00EC40E9" w:rsidRDefault="00F87D76" w:rsidP="00F87D76">
      <w:pPr>
        <w:numPr>
          <w:ilvl w:val="0"/>
          <w:numId w:val="1"/>
        </w:numPr>
        <w:tabs>
          <w:tab w:val="num" w:pos="426"/>
        </w:tabs>
        <w:autoSpaceDE w:val="0"/>
        <w:autoSpaceDN w:val="0"/>
        <w:adjustRightInd w:val="0"/>
        <w:spacing w:after="0" w:line="240" w:lineRule="auto"/>
        <w:ind w:left="426" w:hanging="426"/>
        <w:rPr>
          <w:rFonts w:ascii="Arial" w:eastAsia="Times New Roman" w:hAnsi="Arial" w:cs="Arial"/>
          <w:bCs/>
          <w:lang w:eastAsia="en-AU"/>
        </w:rPr>
      </w:pPr>
      <w:r w:rsidRPr="00EC40E9">
        <w:rPr>
          <w:rFonts w:ascii="Arial" w:eastAsia="Times New Roman" w:hAnsi="Arial" w:cs="Arial"/>
          <w:bCs/>
          <w:lang w:eastAsia="en-AU"/>
        </w:rPr>
        <w:t xml:space="preserve">school operational costs - </w:t>
      </w:r>
      <w:r w:rsidRPr="00EC40E9">
        <w:rPr>
          <w:rFonts w:ascii="Arial" w:eastAsia="Times New Roman" w:hAnsi="Arial" w:cs="Arial"/>
          <w:lang w:eastAsia="en-AU"/>
        </w:rPr>
        <w:t>includes telephone, utilities (e.g. gas, electricity,</w:t>
      </w:r>
      <w:r w:rsidRPr="00EC40E9">
        <w:rPr>
          <w:rFonts w:ascii="Arial" w:eastAsia="Times New Roman" w:hAnsi="Arial" w:cs="Arial"/>
          <w:bCs/>
          <w:lang w:eastAsia="en-AU"/>
        </w:rPr>
        <w:t xml:space="preserve"> </w:t>
      </w:r>
      <w:r w:rsidRPr="00EC40E9">
        <w:rPr>
          <w:rFonts w:ascii="Arial" w:eastAsia="Times New Roman" w:hAnsi="Arial" w:cs="Arial"/>
          <w:lang w:eastAsia="en-AU"/>
        </w:rPr>
        <w:t>water, sanitation, waste removal), cleaning and professional development for staff</w:t>
      </w:r>
    </w:p>
    <w:p w14:paraId="42F22176"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p>
    <w:p w14:paraId="5DFA7A8A" w14:textId="7ADC7587"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Payments for contributions and charges for your child will be used towards the cost of providing an educational program that meets the requirements of the </w:t>
      </w:r>
      <w:r w:rsidRPr="00EC40E9">
        <w:rPr>
          <w:rFonts w:ascii="Arial" w:eastAsia="Times New Roman" w:hAnsi="Arial" w:cs="Arial"/>
          <w:i/>
          <w:lang w:eastAsia="en-AU"/>
        </w:rPr>
        <w:t>Western Australian Curriculum</w:t>
      </w:r>
      <w:r w:rsidR="00AF67B4" w:rsidRPr="00EC40E9">
        <w:rPr>
          <w:rFonts w:ascii="Arial" w:eastAsia="Times New Roman" w:hAnsi="Arial" w:cs="Arial"/>
          <w:i/>
          <w:lang w:eastAsia="en-AU"/>
        </w:rPr>
        <w:t xml:space="preserve"> and Assessment Outline</w:t>
      </w:r>
      <w:r w:rsidRPr="00EC40E9">
        <w:rPr>
          <w:rFonts w:ascii="Arial" w:eastAsia="Times New Roman" w:hAnsi="Arial" w:cs="Arial"/>
          <w:lang w:eastAsia="en-AU"/>
        </w:rPr>
        <w:t xml:space="preserve">. Non-payment of contributions and charges can result in the school being unable to deliver the educational programs efficiently and effectively. </w:t>
      </w:r>
    </w:p>
    <w:p w14:paraId="6D3BF5B1" w14:textId="77777777" w:rsidR="00F87D76" w:rsidRPr="00EC40E9" w:rsidRDefault="00F87D76" w:rsidP="00F87D76">
      <w:pPr>
        <w:autoSpaceDE w:val="0"/>
        <w:autoSpaceDN w:val="0"/>
        <w:adjustRightInd w:val="0"/>
        <w:spacing w:after="0" w:line="240" w:lineRule="auto"/>
        <w:rPr>
          <w:rFonts w:ascii="Arial" w:eastAsia="Times New Roman" w:hAnsi="Arial" w:cs="Arial"/>
          <w:b/>
          <w:bCs/>
          <w:lang w:eastAsia="en-AU"/>
        </w:rPr>
      </w:pPr>
      <w:bookmarkStart w:id="0" w:name="top"/>
      <w:bookmarkEnd w:id="0"/>
    </w:p>
    <w:p w14:paraId="304D8748" w14:textId="77777777" w:rsidR="00F87D76" w:rsidRPr="00EC40E9" w:rsidRDefault="00F87D76" w:rsidP="00F87D76">
      <w:pPr>
        <w:autoSpaceDE w:val="0"/>
        <w:autoSpaceDN w:val="0"/>
        <w:adjustRightInd w:val="0"/>
        <w:spacing w:after="0" w:line="240" w:lineRule="auto"/>
        <w:rPr>
          <w:rFonts w:ascii="Arial" w:eastAsia="Times New Roman" w:hAnsi="Arial" w:cs="Arial"/>
          <w:b/>
          <w:bCs/>
          <w:color w:val="44546A" w:themeColor="text2"/>
          <w:lang w:eastAsia="en-AU"/>
        </w:rPr>
      </w:pPr>
      <w:r w:rsidRPr="00EC40E9">
        <w:rPr>
          <w:rFonts w:ascii="Arial" w:eastAsia="Times New Roman" w:hAnsi="Arial" w:cs="Arial"/>
          <w:b/>
          <w:bCs/>
          <w:color w:val="44546A" w:themeColor="text2"/>
          <w:lang w:eastAsia="en-AU"/>
        </w:rPr>
        <w:t>Secondary Assistance Scheme</w:t>
      </w:r>
    </w:p>
    <w:p w14:paraId="294B91ED"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The Secondary Assistance Scheme (SAS) is available to parents/carers of secondary students, up to and including the year in which they turn 18, and only if the parent/carer is a holder of one of the following prescribed cards (not the student). If a parent does not have a card the application will not be successful.</w:t>
      </w:r>
    </w:p>
    <w:p w14:paraId="5329F07C" w14:textId="77777777" w:rsidR="00F87D76" w:rsidRPr="00EC40E9" w:rsidRDefault="00F87D76" w:rsidP="00F87D76">
      <w:pPr>
        <w:numPr>
          <w:ilvl w:val="0"/>
          <w:numId w:val="2"/>
        </w:numPr>
        <w:tabs>
          <w:tab w:val="num" w:pos="426"/>
        </w:tabs>
        <w:autoSpaceDE w:val="0"/>
        <w:autoSpaceDN w:val="0"/>
        <w:adjustRightInd w:val="0"/>
        <w:spacing w:after="0" w:line="240" w:lineRule="auto"/>
        <w:ind w:hanging="720"/>
        <w:rPr>
          <w:rFonts w:ascii="Arial" w:eastAsia="Times New Roman" w:hAnsi="Arial" w:cs="Arial"/>
          <w:lang w:eastAsia="en-AU"/>
        </w:rPr>
      </w:pPr>
      <w:r w:rsidRPr="00EC40E9">
        <w:rPr>
          <w:rFonts w:ascii="Arial" w:eastAsia="Times New Roman" w:hAnsi="Arial" w:cs="Arial"/>
          <w:lang w:eastAsia="en-AU"/>
        </w:rPr>
        <w:t xml:space="preserve">Centrelink Family Health Care Card; </w:t>
      </w:r>
    </w:p>
    <w:p w14:paraId="0AFBB884" w14:textId="77777777" w:rsidR="00F87D76" w:rsidRPr="00EC40E9" w:rsidRDefault="00F87D76" w:rsidP="00F87D76">
      <w:pPr>
        <w:numPr>
          <w:ilvl w:val="0"/>
          <w:numId w:val="2"/>
        </w:numPr>
        <w:tabs>
          <w:tab w:val="num" w:pos="426"/>
        </w:tabs>
        <w:autoSpaceDE w:val="0"/>
        <w:autoSpaceDN w:val="0"/>
        <w:adjustRightInd w:val="0"/>
        <w:spacing w:after="0" w:line="240" w:lineRule="auto"/>
        <w:ind w:hanging="720"/>
        <w:rPr>
          <w:rFonts w:ascii="Arial" w:eastAsia="Times New Roman" w:hAnsi="Arial" w:cs="Arial"/>
          <w:lang w:eastAsia="en-AU"/>
        </w:rPr>
      </w:pPr>
      <w:r w:rsidRPr="00EC40E9">
        <w:rPr>
          <w:rFonts w:ascii="Arial" w:eastAsia="Times New Roman" w:hAnsi="Arial" w:cs="Arial"/>
          <w:lang w:eastAsia="en-AU"/>
        </w:rPr>
        <w:t xml:space="preserve">Pensioner Concession Card; or </w:t>
      </w:r>
    </w:p>
    <w:p w14:paraId="75E24FE7" w14:textId="77777777" w:rsidR="00F87D76" w:rsidRPr="00EC40E9" w:rsidRDefault="00F87D76" w:rsidP="00F87D76">
      <w:pPr>
        <w:numPr>
          <w:ilvl w:val="0"/>
          <w:numId w:val="2"/>
        </w:numPr>
        <w:tabs>
          <w:tab w:val="num" w:pos="426"/>
        </w:tabs>
        <w:autoSpaceDE w:val="0"/>
        <w:autoSpaceDN w:val="0"/>
        <w:adjustRightInd w:val="0"/>
        <w:spacing w:after="0" w:line="240" w:lineRule="auto"/>
        <w:ind w:hanging="720"/>
        <w:rPr>
          <w:rFonts w:ascii="Arial" w:eastAsia="Times New Roman" w:hAnsi="Arial" w:cs="Arial"/>
          <w:lang w:eastAsia="en-AU"/>
        </w:rPr>
      </w:pPr>
      <w:r w:rsidRPr="00EC40E9">
        <w:rPr>
          <w:rFonts w:ascii="Arial" w:eastAsia="Times New Roman" w:hAnsi="Arial" w:cs="Arial"/>
          <w:lang w:eastAsia="en-AU"/>
        </w:rPr>
        <w:t xml:space="preserve">Veterans’ Affairs Pensioner Concession Card. </w:t>
      </w:r>
    </w:p>
    <w:p w14:paraId="06205AB7" w14:textId="77777777" w:rsidR="0069107B" w:rsidRDefault="0069107B" w:rsidP="00F87D76">
      <w:pPr>
        <w:autoSpaceDE w:val="0"/>
        <w:autoSpaceDN w:val="0"/>
        <w:adjustRightInd w:val="0"/>
        <w:spacing w:after="0" w:line="240" w:lineRule="auto"/>
        <w:rPr>
          <w:rFonts w:ascii="Arial" w:eastAsia="Times New Roman" w:hAnsi="Arial" w:cs="Arial"/>
          <w:lang w:eastAsia="en-AU"/>
        </w:rPr>
      </w:pPr>
    </w:p>
    <w:p w14:paraId="2244D375"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The SAS includes a Clothing Allowance of </w:t>
      </w:r>
      <w:r w:rsidRPr="00EC40E9">
        <w:rPr>
          <w:rFonts w:ascii="Arial" w:eastAsia="Times New Roman" w:hAnsi="Arial" w:cs="Arial"/>
          <w:b/>
          <w:lang w:eastAsia="en-AU"/>
        </w:rPr>
        <w:t>$115</w:t>
      </w:r>
      <w:r w:rsidRPr="00EC40E9">
        <w:rPr>
          <w:rFonts w:ascii="Arial" w:eastAsia="Times New Roman" w:hAnsi="Arial" w:cs="Arial"/>
          <w:lang w:eastAsia="en-AU"/>
        </w:rPr>
        <w:t xml:space="preserve"> and Educational Program Allowance of </w:t>
      </w:r>
      <w:r w:rsidRPr="00EC40E9">
        <w:rPr>
          <w:rFonts w:ascii="Arial" w:eastAsia="Times New Roman" w:hAnsi="Arial" w:cs="Arial"/>
          <w:b/>
          <w:lang w:eastAsia="en-AU"/>
        </w:rPr>
        <w:t>$235</w:t>
      </w:r>
      <w:r w:rsidRPr="00EC40E9">
        <w:rPr>
          <w:rFonts w:ascii="Arial" w:eastAsia="Times New Roman" w:hAnsi="Arial" w:cs="Arial"/>
          <w:lang w:eastAsia="en-AU"/>
        </w:rPr>
        <w:t xml:space="preserve">. Students in receipt of ABSTUDY are eligible for the ABSTUDY Supplement Allowance. </w:t>
      </w:r>
    </w:p>
    <w:p w14:paraId="4570F317"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p>
    <w:p w14:paraId="192A8D0E"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The Clothing Allowance is payable to the parent and payment is made directly into a nominated bank account, or the parent can nominate it to be sent directly to the school. </w:t>
      </w:r>
    </w:p>
    <w:p w14:paraId="10720172"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p>
    <w:p w14:paraId="00AE1E1A"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The Educational Program Allowance is payable directly to the school (parents do not receive this payment). In Year 7, the payment of </w:t>
      </w:r>
      <w:r w:rsidRPr="00EC40E9">
        <w:rPr>
          <w:rFonts w:ascii="Arial" w:eastAsia="Times New Roman" w:hAnsi="Arial" w:cs="Arial"/>
          <w:b/>
          <w:lang w:eastAsia="en-AU"/>
        </w:rPr>
        <w:t>$235</w:t>
      </w:r>
      <w:r w:rsidRPr="00EC40E9">
        <w:rPr>
          <w:rFonts w:ascii="Arial" w:eastAsia="Times New Roman" w:hAnsi="Arial" w:cs="Arial"/>
          <w:lang w:eastAsia="en-AU"/>
        </w:rPr>
        <w:t xml:space="preserve"> will be firstly deducted from the outstanding contribution. Any remaining funds will then be deducted from outstanding charges. </w:t>
      </w:r>
    </w:p>
    <w:p w14:paraId="32C57AF3"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p>
    <w:p w14:paraId="5D0A9C43" w14:textId="55B7E138"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Application forms for SAS will be available from the school in December </w:t>
      </w:r>
      <w:r w:rsidR="00EC1B4F" w:rsidRPr="00EC40E9">
        <w:rPr>
          <w:rFonts w:ascii="Arial" w:eastAsia="Times New Roman" w:hAnsi="Arial" w:cs="Arial"/>
          <w:lang w:eastAsia="en-AU"/>
        </w:rPr>
        <w:t>202</w:t>
      </w:r>
      <w:r w:rsidR="005A7B84">
        <w:rPr>
          <w:rFonts w:ascii="Arial" w:eastAsia="Times New Roman" w:hAnsi="Arial" w:cs="Arial"/>
          <w:lang w:eastAsia="en-AU"/>
        </w:rPr>
        <w:t>3</w:t>
      </w:r>
      <w:r w:rsidRPr="00EC40E9">
        <w:rPr>
          <w:rFonts w:ascii="Arial" w:eastAsia="Times New Roman" w:hAnsi="Arial" w:cs="Arial"/>
          <w:lang w:eastAsia="en-AU"/>
        </w:rPr>
        <w:t xml:space="preserve">. You will be required to lodge these forms in person, as your valid concession card must be sighted and signature verified. Applications close at the end of Term 1 </w:t>
      </w:r>
      <w:r w:rsidR="00EC1B4F" w:rsidRPr="00EC40E9">
        <w:rPr>
          <w:rFonts w:ascii="Arial" w:eastAsia="Times New Roman" w:hAnsi="Arial" w:cs="Arial"/>
          <w:lang w:eastAsia="en-AU"/>
        </w:rPr>
        <w:t>202</w:t>
      </w:r>
      <w:r w:rsidR="005A7B84">
        <w:rPr>
          <w:rFonts w:ascii="Arial" w:eastAsia="Times New Roman" w:hAnsi="Arial" w:cs="Arial"/>
          <w:lang w:eastAsia="en-AU"/>
        </w:rPr>
        <w:t>4</w:t>
      </w:r>
      <w:r w:rsidRPr="00EC40E9">
        <w:rPr>
          <w:rFonts w:ascii="Arial" w:eastAsia="Times New Roman" w:hAnsi="Arial" w:cs="Arial"/>
          <w:lang w:eastAsia="en-AU"/>
        </w:rPr>
        <w:t xml:space="preserve">. No late applications will be accepted by the Department of Education. </w:t>
      </w:r>
    </w:p>
    <w:p w14:paraId="7B198F77"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p>
    <w:p w14:paraId="1EA1B794" w14:textId="77777777" w:rsidR="00F87D76" w:rsidRPr="00EC40E9" w:rsidRDefault="00F87D76" w:rsidP="00F87D76">
      <w:pPr>
        <w:autoSpaceDE w:val="0"/>
        <w:autoSpaceDN w:val="0"/>
        <w:adjustRightInd w:val="0"/>
        <w:spacing w:after="0" w:line="240" w:lineRule="auto"/>
        <w:rPr>
          <w:rFonts w:ascii="Arial" w:eastAsia="Times New Roman" w:hAnsi="Arial" w:cs="Arial"/>
          <w:b/>
          <w:color w:val="44546A" w:themeColor="text2"/>
          <w:lang w:eastAsia="en-AU"/>
        </w:rPr>
      </w:pPr>
      <w:r w:rsidRPr="00EC40E9">
        <w:rPr>
          <w:rFonts w:ascii="Arial" w:eastAsia="Times New Roman" w:hAnsi="Arial" w:cs="Arial"/>
          <w:b/>
          <w:color w:val="44546A" w:themeColor="text2"/>
          <w:lang w:eastAsia="en-AU"/>
        </w:rPr>
        <w:t>Payment Options</w:t>
      </w:r>
    </w:p>
    <w:p w14:paraId="3D0C593F" w14:textId="77777777" w:rsidR="00F87D76" w:rsidRPr="00EC40E9" w:rsidRDefault="00F87D76" w:rsidP="00F87D76">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The school will accept various payment methods including:</w:t>
      </w:r>
    </w:p>
    <w:p w14:paraId="1DC88D5F" w14:textId="77777777" w:rsidR="00F87D76" w:rsidRPr="00EC40E9" w:rsidRDefault="00F87D76" w:rsidP="00AF67B4">
      <w:pPr>
        <w:numPr>
          <w:ilvl w:val="0"/>
          <w:numId w:val="7"/>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Cash</w:t>
      </w:r>
    </w:p>
    <w:p w14:paraId="31E433EE" w14:textId="77777777" w:rsidR="002B3085" w:rsidRPr="00EC40E9" w:rsidRDefault="00F87D76" w:rsidP="002B3085">
      <w:pPr>
        <w:numPr>
          <w:ilvl w:val="0"/>
          <w:numId w:val="7"/>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BPoint through the school’s website </w:t>
      </w:r>
      <w:hyperlink r:id="rId9" w:history="1">
        <w:r w:rsidR="002B3085" w:rsidRPr="00EC40E9">
          <w:rPr>
            <w:rStyle w:val="Hyperlink"/>
            <w:rFonts w:ascii="Arial" w:eastAsia="Times New Roman" w:hAnsi="Arial" w:cs="Arial"/>
            <w:lang w:eastAsia="en-AU"/>
          </w:rPr>
          <w:t>https://www.bpoint.com.au/payments/alkimoscollege</w:t>
        </w:r>
      </w:hyperlink>
      <w:r w:rsidR="002B3085" w:rsidRPr="00EC40E9">
        <w:rPr>
          <w:rFonts w:ascii="Arial" w:eastAsia="Times New Roman" w:hAnsi="Arial" w:cs="Arial"/>
          <w:lang w:eastAsia="en-AU"/>
        </w:rPr>
        <w:t xml:space="preserve"> </w:t>
      </w:r>
    </w:p>
    <w:p w14:paraId="1AA8F0B4" w14:textId="77777777" w:rsidR="007D0FDC" w:rsidRPr="00EC40E9" w:rsidRDefault="007D0FDC" w:rsidP="002B3085">
      <w:pPr>
        <w:numPr>
          <w:ilvl w:val="0"/>
          <w:numId w:val="7"/>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BPoint payment at the college</w:t>
      </w:r>
    </w:p>
    <w:p w14:paraId="5E26E88E" w14:textId="77777777" w:rsidR="00F87D76" w:rsidRPr="00EC40E9" w:rsidRDefault="00F87D76" w:rsidP="00FB48F2">
      <w:pPr>
        <w:numPr>
          <w:ilvl w:val="0"/>
          <w:numId w:val="7"/>
        </w:num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Payment Instalment Plan</w:t>
      </w:r>
      <w:r w:rsidR="00FB48F2" w:rsidRPr="00EC40E9">
        <w:rPr>
          <w:rFonts w:ascii="Arial" w:eastAsia="Times New Roman" w:hAnsi="Arial" w:cs="Arial"/>
          <w:lang w:eastAsia="en-AU"/>
        </w:rPr>
        <w:t xml:space="preserve"> – you can nominate an amount </w:t>
      </w:r>
      <w:r w:rsidR="004E2681" w:rsidRPr="00EC40E9">
        <w:rPr>
          <w:rFonts w:ascii="Arial" w:eastAsia="Times New Roman" w:hAnsi="Arial" w:cs="Arial"/>
          <w:lang w:eastAsia="en-AU"/>
        </w:rPr>
        <w:t>and frequency that suits you</w:t>
      </w:r>
    </w:p>
    <w:p w14:paraId="24C30976" w14:textId="38CDFA47" w:rsidR="00BE0852" w:rsidRDefault="00BE0852" w:rsidP="000C04A7">
      <w:pPr>
        <w:numPr>
          <w:ilvl w:val="0"/>
          <w:numId w:val="7"/>
        </w:numPr>
        <w:autoSpaceDE w:val="0"/>
        <w:autoSpaceDN w:val="0"/>
        <w:adjustRightInd w:val="0"/>
        <w:spacing w:after="0" w:line="240" w:lineRule="auto"/>
        <w:rPr>
          <w:rFonts w:ascii="Arial" w:eastAsia="Times New Roman" w:hAnsi="Arial" w:cs="Arial"/>
          <w:lang w:eastAsia="en-AU"/>
        </w:rPr>
      </w:pPr>
      <w:r>
        <w:rPr>
          <w:rFonts w:ascii="Arial" w:eastAsia="Times New Roman" w:hAnsi="Arial" w:cs="Arial"/>
          <w:lang w:eastAsia="en-AU"/>
        </w:rPr>
        <w:t>Compass Pay – for Excursions/Incursions/</w:t>
      </w:r>
      <w:r w:rsidR="00694933">
        <w:rPr>
          <w:rFonts w:ascii="Arial" w:eastAsia="Times New Roman" w:hAnsi="Arial" w:cs="Arial"/>
          <w:lang w:eastAsia="en-AU"/>
        </w:rPr>
        <w:t xml:space="preserve">After School </w:t>
      </w:r>
      <w:r>
        <w:rPr>
          <w:rFonts w:ascii="Arial" w:eastAsia="Times New Roman" w:hAnsi="Arial" w:cs="Arial"/>
          <w:lang w:eastAsia="en-AU"/>
        </w:rPr>
        <w:t>Academy</w:t>
      </w:r>
      <w:r w:rsidR="00694933">
        <w:rPr>
          <w:rFonts w:ascii="Arial" w:eastAsia="Times New Roman" w:hAnsi="Arial" w:cs="Arial"/>
          <w:lang w:eastAsia="en-AU"/>
        </w:rPr>
        <w:t xml:space="preserve"> only</w:t>
      </w:r>
    </w:p>
    <w:p w14:paraId="51074225" w14:textId="77777777" w:rsidR="00694933" w:rsidRPr="00BE0852" w:rsidRDefault="00694933" w:rsidP="00694933">
      <w:pPr>
        <w:autoSpaceDE w:val="0"/>
        <w:autoSpaceDN w:val="0"/>
        <w:adjustRightInd w:val="0"/>
        <w:spacing w:after="0" w:line="240" w:lineRule="auto"/>
        <w:ind w:left="720"/>
        <w:rPr>
          <w:rFonts w:ascii="Arial" w:eastAsia="Times New Roman" w:hAnsi="Arial" w:cs="Arial"/>
          <w:lang w:eastAsia="en-AU"/>
        </w:rPr>
      </w:pPr>
    </w:p>
    <w:p w14:paraId="7EF7DB90" w14:textId="77777777" w:rsidR="000C04A7" w:rsidRPr="00EC40E9" w:rsidRDefault="000C04A7" w:rsidP="000C04A7">
      <w:pPr>
        <w:autoSpaceDE w:val="0"/>
        <w:autoSpaceDN w:val="0"/>
        <w:adjustRightInd w:val="0"/>
        <w:spacing w:after="0" w:line="240" w:lineRule="auto"/>
        <w:rPr>
          <w:rFonts w:ascii="Arial" w:eastAsia="Times New Roman" w:hAnsi="Arial" w:cs="Arial"/>
          <w:lang w:eastAsia="en-AU"/>
        </w:rPr>
      </w:pPr>
      <w:r w:rsidRPr="00EC40E9">
        <w:rPr>
          <w:rFonts w:ascii="Arial" w:eastAsia="Times New Roman" w:hAnsi="Arial" w:cs="Arial"/>
          <w:lang w:eastAsia="en-AU"/>
        </w:rPr>
        <w:t xml:space="preserve">If you have any queries or need assistance regarding making payments, please contact the college on 9561 7300 or email </w:t>
      </w:r>
      <w:hyperlink r:id="rId10" w:history="1">
        <w:r w:rsidR="003D638D" w:rsidRPr="002A538D">
          <w:rPr>
            <w:rStyle w:val="Hyperlink"/>
            <w:rFonts w:ascii="Arial" w:eastAsia="Times New Roman" w:hAnsi="Arial" w:cs="Arial"/>
            <w:lang w:eastAsia="en-AU"/>
          </w:rPr>
          <w:t>Alkimos.Col.Payments@education.wa.edu.au</w:t>
        </w:r>
      </w:hyperlink>
    </w:p>
    <w:p w14:paraId="05AF2F82" w14:textId="77777777" w:rsidR="000C04A7" w:rsidRPr="00EC40E9" w:rsidRDefault="000C04A7" w:rsidP="000C04A7">
      <w:pPr>
        <w:autoSpaceDE w:val="0"/>
        <w:autoSpaceDN w:val="0"/>
        <w:adjustRightInd w:val="0"/>
        <w:spacing w:after="0" w:line="240" w:lineRule="auto"/>
        <w:rPr>
          <w:rFonts w:ascii="Arial" w:eastAsia="Times New Roman" w:hAnsi="Arial" w:cs="Arial"/>
          <w:lang w:eastAsia="en-AU"/>
        </w:rPr>
      </w:pPr>
    </w:p>
    <w:p w14:paraId="2CBE3C02" w14:textId="77777777" w:rsidR="000C04A7" w:rsidRDefault="00EC40E9" w:rsidP="000C04A7">
      <w:pPr>
        <w:autoSpaceDE w:val="0"/>
        <w:autoSpaceDN w:val="0"/>
        <w:adjustRightInd w:val="0"/>
        <w:spacing w:after="0" w:line="240" w:lineRule="auto"/>
        <w:rPr>
          <w:rFonts w:ascii="Arial" w:eastAsia="Times New Roman" w:hAnsi="Arial" w:cs="Arial"/>
          <w:b/>
          <w:color w:val="44546A" w:themeColor="text2"/>
          <w:lang w:eastAsia="en-AU"/>
        </w:rPr>
      </w:pPr>
      <w:r w:rsidRPr="00EC40E9">
        <w:rPr>
          <w:rFonts w:ascii="Arial" w:eastAsia="Times New Roman" w:hAnsi="Arial" w:cs="Arial"/>
          <w:b/>
          <w:color w:val="44546A" w:themeColor="text2"/>
          <w:lang w:eastAsia="en-AU"/>
        </w:rPr>
        <w:t>Office Hours</w:t>
      </w:r>
    </w:p>
    <w:p w14:paraId="1910F1E5" w14:textId="6A67EC19" w:rsidR="001111C1" w:rsidRPr="001111C1" w:rsidRDefault="001111C1" w:rsidP="000C04A7">
      <w:pPr>
        <w:autoSpaceDE w:val="0"/>
        <w:autoSpaceDN w:val="0"/>
        <w:adjustRightInd w:val="0"/>
        <w:spacing w:after="0" w:line="240" w:lineRule="auto"/>
        <w:rPr>
          <w:rFonts w:ascii="Arial" w:eastAsia="Times New Roman" w:hAnsi="Arial" w:cs="Arial"/>
          <w:lang w:eastAsia="en-AU"/>
        </w:rPr>
      </w:pPr>
      <w:r>
        <w:rPr>
          <w:rFonts w:ascii="Arial" w:eastAsia="Times New Roman" w:hAnsi="Arial" w:cs="Arial"/>
          <w:lang w:eastAsia="en-AU"/>
        </w:rPr>
        <w:t>The college office hours are 8</w:t>
      </w:r>
      <w:r w:rsidR="00240AD2">
        <w:rPr>
          <w:rFonts w:ascii="Arial" w:eastAsia="Times New Roman" w:hAnsi="Arial" w:cs="Arial"/>
          <w:lang w:eastAsia="en-AU"/>
        </w:rPr>
        <w:t>:15</w:t>
      </w:r>
      <w:r>
        <w:rPr>
          <w:rFonts w:ascii="Arial" w:eastAsia="Times New Roman" w:hAnsi="Arial" w:cs="Arial"/>
          <w:lang w:eastAsia="en-AU"/>
        </w:rPr>
        <w:t>am-3:45pm Monday to Friday. The college will be open during school holidays</w:t>
      </w:r>
      <w:r w:rsidR="00EF0606">
        <w:rPr>
          <w:rFonts w:ascii="Arial" w:eastAsia="Times New Roman" w:hAnsi="Arial" w:cs="Arial"/>
          <w:lang w:eastAsia="en-AU"/>
        </w:rPr>
        <w:t xml:space="preserve"> on specified days. </w:t>
      </w:r>
      <w:r w:rsidR="008801CC">
        <w:rPr>
          <w:rFonts w:ascii="Arial" w:eastAsia="Times New Roman" w:hAnsi="Arial" w:cs="Arial"/>
          <w:lang w:eastAsia="en-AU"/>
        </w:rPr>
        <w:t xml:space="preserve">Please email </w:t>
      </w:r>
      <w:hyperlink r:id="rId11" w:history="1">
        <w:r w:rsidR="008801CC" w:rsidRPr="00CB3BB7">
          <w:rPr>
            <w:rStyle w:val="Hyperlink"/>
            <w:rFonts w:ascii="Arial" w:eastAsia="Times New Roman" w:hAnsi="Arial" w:cs="Arial"/>
            <w:lang w:eastAsia="en-AU"/>
          </w:rPr>
          <w:t>Alkimos.Col.Admin@education.wa.edu.au</w:t>
        </w:r>
      </w:hyperlink>
      <w:r w:rsidR="008801CC">
        <w:rPr>
          <w:rFonts w:ascii="Arial" w:eastAsia="Times New Roman" w:hAnsi="Arial" w:cs="Arial"/>
          <w:lang w:eastAsia="en-AU"/>
        </w:rPr>
        <w:t xml:space="preserve"> for these holiday dates. </w:t>
      </w:r>
    </w:p>
    <w:p w14:paraId="3A1C9783" w14:textId="77777777" w:rsidR="00EC40E9" w:rsidRPr="00EC40E9" w:rsidRDefault="00EC40E9" w:rsidP="000C04A7">
      <w:pPr>
        <w:autoSpaceDE w:val="0"/>
        <w:autoSpaceDN w:val="0"/>
        <w:adjustRightInd w:val="0"/>
        <w:spacing w:after="0" w:line="240" w:lineRule="auto"/>
        <w:rPr>
          <w:rFonts w:ascii="Arial" w:eastAsia="Times New Roman" w:hAnsi="Arial" w:cs="Arial"/>
          <w:b/>
          <w:color w:val="44546A" w:themeColor="text2"/>
          <w:lang w:eastAsia="en-AU"/>
        </w:rPr>
      </w:pPr>
    </w:p>
    <w:p w14:paraId="75ED54B4" w14:textId="77777777" w:rsidR="000C04A7" w:rsidRPr="00EC40E9" w:rsidRDefault="000C04A7" w:rsidP="000C04A7">
      <w:pPr>
        <w:autoSpaceDE w:val="0"/>
        <w:autoSpaceDN w:val="0"/>
        <w:adjustRightInd w:val="0"/>
        <w:spacing w:after="0" w:line="240" w:lineRule="auto"/>
        <w:rPr>
          <w:rFonts w:ascii="Arial" w:eastAsia="Times New Roman" w:hAnsi="Arial" w:cs="Arial"/>
          <w:lang w:eastAsia="en-AU"/>
        </w:rPr>
      </w:pPr>
    </w:p>
    <w:sectPr w:rsidR="000C04A7" w:rsidRPr="00EC40E9" w:rsidSect="00C52BB6">
      <w:footerReference w:type="default" r:id="rId12"/>
      <w:pgSz w:w="11906" w:h="1683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F01B" w14:textId="77777777" w:rsidR="00ED2243" w:rsidRDefault="00ED2243" w:rsidP="00ED2243">
      <w:pPr>
        <w:spacing w:after="0" w:line="240" w:lineRule="auto"/>
      </w:pPr>
      <w:r>
        <w:separator/>
      </w:r>
    </w:p>
  </w:endnote>
  <w:endnote w:type="continuationSeparator" w:id="0">
    <w:p w14:paraId="47DD2660" w14:textId="77777777" w:rsidR="00ED2243" w:rsidRDefault="00ED2243" w:rsidP="00ED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797990"/>
      <w:docPartObj>
        <w:docPartGallery w:val="Page Numbers (Bottom of Page)"/>
        <w:docPartUnique/>
      </w:docPartObj>
    </w:sdtPr>
    <w:sdtEndPr>
      <w:rPr>
        <w:color w:val="7F7F7F" w:themeColor="background1" w:themeShade="7F"/>
        <w:spacing w:val="60"/>
      </w:rPr>
    </w:sdtEndPr>
    <w:sdtContent>
      <w:p w14:paraId="0B3B706F" w14:textId="77777777" w:rsidR="00ED2243" w:rsidRDefault="00ED22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107B">
          <w:rPr>
            <w:noProof/>
          </w:rPr>
          <w:t>2</w:t>
        </w:r>
        <w:r>
          <w:rPr>
            <w:noProof/>
          </w:rPr>
          <w:fldChar w:fldCharType="end"/>
        </w:r>
        <w:r>
          <w:t xml:space="preserve"> | </w:t>
        </w:r>
        <w:r>
          <w:rPr>
            <w:color w:val="7F7F7F" w:themeColor="background1" w:themeShade="7F"/>
            <w:spacing w:val="60"/>
          </w:rPr>
          <w:t>Page</w:t>
        </w:r>
      </w:p>
    </w:sdtContent>
  </w:sdt>
  <w:p w14:paraId="02550C2C" w14:textId="77777777" w:rsidR="00ED2243" w:rsidRDefault="00ED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86F5" w14:textId="77777777" w:rsidR="00ED2243" w:rsidRDefault="00ED2243" w:rsidP="00ED2243">
      <w:pPr>
        <w:spacing w:after="0" w:line="240" w:lineRule="auto"/>
      </w:pPr>
      <w:r>
        <w:separator/>
      </w:r>
    </w:p>
  </w:footnote>
  <w:footnote w:type="continuationSeparator" w:id="0">
    <w:p w14:paraId="046E0E33" w14:textId="77777777" w:rsidR="00ED2243" w:rsidRDefault="00ED2243" w:rsidP="00ED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45D"/>
    <w:multiLevelType w:val="hybridMultilevel"/>
    <w:tmpl w:val="262CBB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914638B"/>
    <w:multiLevelType w:val="hybridMultilevel"/>
    <w:tmpl w:val="0DACC0E2"/>
    <w:lvl w:ilvl="0" w:tplc="D69818A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1B58DA"/>
    <w:multiLevelType w:val="hybridMultilevel"/>
    <w:tmpl w:val="CEA8B3B0"/>
    <w:lvl w:ilvl="0" w:tplc="D69818A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2D6B83"/>
    <w:multiLevelType w:val="hybridMultilevel"/>
    <w:tmpl w:val="B3DE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427250"/>
    <w:multiLevelType w:val="hybridMultilevel"/>
    <w:tmpl w:val="5CBE7ECC"/>
    <w:lvl w:ilvl="0" w:tplc="0C09000B">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56C81147"/>
    <w:multiLevelType w:val="hybridMultilevel"/>
    <w:tmpl w:val="14C8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160967"/>
    <w:multiLevelType w:val="multilevel"/>
    <w:tmpl w:val="CBBC83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5504CF"/>
    <w:multiLevelType w:val="hybridMultilevel"/>
    <w:tmpl w:val="C4BE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7401011">
    <w:abstractNumId w:val="1"/>
  </w:num>
  <w:num w:numId="2" w16cid:durableId="664743642">
    <w:abstractNumId w:val="2"/>
  </w:num>
  <w:num w:numId="3" w16cid:durableId="140847559">
    <w:abstractNumId w:val="0"/>
  </w:num>
  <w:num w:numId="4" w16cid:durableId="259339164">
    <w:abstractNumId w:val="3"/>
  </w:num>
  <w:num w:numId="5" w16cid:durableId="176190472">
    <w:abstractNumId w:val="7"/>
  </w:num>
  <w:num w:numId="6" w16cid:durableId="686635286">
    <w:abstractNumId w:val="4"/>
  </w:num>
  <w:num w:numId="7" w16cid:durableId="2036687556">
    <w:abstractNumId w:val="5"/>
  </w:num>
  <w:num w:numId="8" w16cid:durableId="893812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76"/>
    <w:rsid w:val="00043993"/>
    <w:rsid w:val="00087F54"/>
    <w:rsid w:val="000C04A7"/>
    <w:rsid w:val="000F0BBE"/>
    <w:rsid w:val="001111C1"/>
    <w:rsid w:val="001748BC"/>
    <w:rsid w:val="00204AB5"/>
    <w:rsid w:val="00215D4B"/>
    <w:rsid w:val="00223B48"/>
    <w:rsid w:val="00236274"/>
    <w:rsid w:val="00240AD2"/>
    <w:rsid w:val="00242002"/>
    <w:rsid w:val="00252E76"/>
    <w:rsid w:val="0028179E"/>
    <w:rsid w:val="002A3E2E"/>
    <w:rsid w:val="002B3085"/>
    <w:rsid w:val="002C66F0"/>
    <w:rsid w:val="00342A48"/>
    <w:rsid w:val="003B51F3"/>
    <w:rsid w:val="003D638D"/>
    <w:rsid w:val="00433EF7"/>
    <w:rsid w:val="00484646"/>
    <w:rsid w:val="00491215"/>
    <w:rsid w:val="004E2681"/>
    <w:rsid w:val="005032AE"/>
    <w:rsid w:val="005A333B"/>
    <w:rsid w:val="005A7B84"/>
    <w:rsid w:val="005B6358"/>
    <w:rsid w:val="005C5336"/>
    <w:rsid w:val="005E28D1"/>
    <w:rsid w:val="00640E0F"/>
    <w:rsid w:val="0065553E"/>
    <w:rsid w:val="00662FAF"/>
    <w:rsid w:val="00666C7F"/>
    <w:rsid w:val="0069107B"/>
    <w:rsid w:val="00694933"/>
    <w:rsid w:val="006D7F58"/>
    <w:rsid w:val="00722302"/>
    <w:rsid w:val="00755833"/>
    <w:rsid w:val="007D0FDC"/>
    <w:rsid w:val="00806537"/>
    <w:rsid w:val="00862770"/>
    <w:rsid w:val="008801CC"/>
    <w:rsid w:val="008A01D4"/>
    <w:rsid w:val="008B1987"/>
    <w:rsid w:val="008B3EAF"/>
    <w:rsid w:val="008D6184"/>
    <w:rsid w:val="008F7032"/>
    <w:rsid w:val="009A30B4"/>
    <w:rsid w:val="009B45B4"/>
    <w:rsid w:val="00A5457A"/>
    <w:rsid w:val="00A96B06"/>
    <w:rsid w:val="00AA1F52"/>
    <w:rsid w:val="00AE0387"/>
    <w:rsid w:val="00AE10F3"/>
    <w:rsid w:val="00AF358A"/>
    <w:rsid w:val="00AF67B4"/>
    <w:rsid w:val="00B20338"/>
    <w:rsid w:val="00B56BFA"/>
    <w:rsid w:val="00B7026D"/>
    <w:rsid w:val="00BB1B5E"/>
    <w:rsid w:val="00BD7490"/>
    <w:rsid w:val="00BE0852"/>
    <w:rsid w:val="00BF7907"/>
    <w:rsid w:val="00C52BB6"/>
    <w:rsid w:val="00C813CA"/>
    <w:rsid w:val="00C92C08"/>
    <w:rsid w:val="00CA609A"/>
    <w:rsid w:val="00CC03C2"/>
    <w:rsid w:val="00CC230F"/>
    <w:rsid w:val="00CF55F0"/>
    <w:rsid w:val="00D15C7E"/>
    <w:rsid w:val="00D305E4"/>
    <w:rsid w:val="00D307D1"/>
    <w:rsid w:val="00D73730"/>
    <w:rsid w:val="00E02736"/>
    <w:rsid w:val="00E069E1"/>
    <w:rsid w:val="00E11850"/>
    <w:rsid w:val="00E613B9"/>
    <w:rsid w:val="00E74E97"/>
    <w:rsid w:val="00E90BC2"/>
    <w:rsid w:val="00EB35F5"/>
    <w:rsid w:val="00EC1B4F"/>
    <w:rsid w:val="00EC40E9"/>
    <w:rsid w:val="00ED2243"/>
    <w:rsid w:val="00EF0606"/>
    <w:rsid w:val="00F03A78"/>
    <w:rsid w:val="00F55F5F"/>
    <w:rsid w:val="00F87D76"/>
    <w:rsid w:val="00F901C6"/>
    <w:rsid w:val="00FB48F2"/>
    <w:rsid w:val="00FB7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80B9"/>
  <w15:chartTrackingRefBased/>
  <w15:docId w15:val="{C0987F03-53A9-4396-B54D-CA4CE89A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8E1"/>
    <w:rPr>
      <w:rFonts w:ascii="Segoe UI" w:hAnsi="Segoe UI" w:cs="Segoe UI"/>
      <w:sz w:val="18"/>
      <w:szCs w:val="18"/>
    </w:rPr>
  </w:style>
  <w:style w:type="character" w:styleId="Hyperlink">
    <w:name w:val="Hyperlink"/>
    <w:basedOn w:val="DefaultParagraphFont"/>
    <w:uiPriority w:val="99"/>
    <w:unhideWhenUsed/>
    <w:rsid w:val="002B3085"/>
    <w:rPr>
      <w:color w:val="0563C1" w:themeColor="hyperlink"/>
      <w:u w:val="single"/>
    </w:rPr>
  </w:style>
  <w:style w:type="paragraph" w:styleId="Header">
    <w:name w:val="header"/>
    <w:basedOn w:val="Normal"/>
    <w:link w:val="HeaderChar"/>
    <w:uiPriority w:val="99"/>
    <w:unhideWhenUsed/>
    <w:rsid w:val="00ED2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43"/>
  </w:style>
  <w:style w:type="paragraph" w:styleId="Footer">
    <w:name w:val="footer"/>
    <w:basedOn w:val="Normal"/>
    <w:link w:val="FooterChar"/>
    <w:uiPriority w:val="99"/>
    <w:unhideWhenUsed/>
    <w:rsid w:val="00ED2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43"/>
  </w:style>
  <w:style w:type="paragraph" w:styleId="ListParagraph">
    <w:name w:val="List Paragraph"/>
    <w:basedOn w:val="Normal"/>
    <w:uiPriority w:val="34"/>
    <w:qFormat/>
    <w:rsid w:val="00EB35F5"/>
    <w:pPr>
      <w:ind w:left="720"/>
      <w:contextualSpacing/>
    </w:pPr>
  </w:style>
  <w:style w:type="character" w:styleId="UnresolvedMention">
    <w:name w:val="Unresolved Mention"/>
    <w:basedOn w:val="DefaultParagraphFont"/>
    <w:uiPriority w:val="99"/>
    <w:semiHidden/>
    <w:unhideWhenUsed/>
    <w:rsid w:val="00880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kimos.Col.Admin@education.wa.edu.au" TargetMode="External"/><Relationship Id="rId5" Type="http://schemas.openxmlformats.org/officeDocument/2006/relationships/webSettings" Target="webSettings.xml"/><Relationship Id="rId10" Type="http://schemas.openxmlformats.org/officeDocument/2006/relationships/hyperlink" Target="mailto:Alkimos.Col.Payments@education.wa.edu.au" TargetMode="External"/><Relationship Id="rId4" Type="http://schemas.openxmlformats.org/officeDocument/2006/relationships/settings" Target="settings.xml"/><Relationship Id="rId9" Type="http://schemas.openxmlformats.org/officeDocument/2006/relationships/hyperlink" Target="https://www.bpoint.com.au/payments/alkimoscolle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7407-B318-426B-B467-4D2437D6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1327</Words>
  <Characters>7568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Nancy [Butler North Secondary School]</dc:creator>
  <cp:keywords/>
  <dc:description/>
  <cp:lastModifiedBy>WILKINSON Linda [Alkimos College]</cp:lastModifiedBy>
  <cp:revision>2</cp:revision>
  <cp:lastPrinted>2022-11-02T09:07:00Z</cp:lastPrinted>
  <dcterms:created xsi:type="dcterms:W3CDTF">2023-11-09T01:53:00Z</dcterms:created>
  <dcterms:modified xsi:type="dcterms:W3CDTF">2023-11-09T01:53:00Z</dcterms:modified>
</cp:coreProperties>
</file>